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00" w:type="dxa"/>
        <w:tblBorders>
          <w:insideH w:val="none" w:sz="0" w:space="0" w:color="auto"/>
          <w:insideV w:val="none" w:sz="0" w:space="0" w:color="auto"/>
        </w:tblBorders>
        <w:tblLayout w:type="fixed"/>
        <w:tblLook w:val="04A0" w:firstRow="1" w:lastRow="0" w:firstColumn="1" w:lastColumn="0" w:noHBand="0" w:noVBand="1"/>
      </w:tblPr>
      <w:tblGrid>
        <w:gridCol w:w="1876"/>
        <w:gridCol w:w="6854"/>
        <w:gridCol w:w="2070"/>
      </w:tblGrid>
      <w:tr w:rsidR="00DD546D" w14:paraId="0385E792" w14:textId="77777777" w:rsidTr="00451A9D">
        <w:trPr>
          <w:trHeight w:val="1440"/>
        </w:trPr>
        <w:tc>
          <w:tcPr>
            <w:tcW w:w="1876" w:type="dxa"/>
          </w:tcPr>
          <w:p w14:paraId="0385E78D" w14:textId="77777777" w:rsidR="00DD546D" w:rsidRDefault="00DD546D" w:rsidP="004F4BEF">
            <w:pPr>
              <w:pStyle w:val="B2BTitle24pt"/>
              <w:rPr>
                <w:sz w:val="32"/>
              </w:rPr>
            </w:pPr>
            <w:r>
              <w:rPr>
                <w:noProof/>
              </w:rPr>
              <w:drawing>
                <wp:anchor distT="0" distB="0" distL="114300" distR="114300" simplePos="0" relativeHeight="251679744" behindDoc="0" locked="0" layoutInCell="1" allowOverlap="0" wp14:anchorId="0385E9A7" wp14:editId="0385E9A8">
                  <wp:simplePos x="0" y="0"/>
                  <wp:positionH relativeFrom="page">
                    <wp:posOffset>61652</wp:posOffset>
                  </wp:positionH>
                  <wp:positionV relativeFrom="page">
                    <wp:posOffset>41564</wp:posOffset>
                  </wp:positionV>
                  <wp:extent cx="865909" cy="491836"/>
                  <wp:effectExtent l="0" t="0" r="0" b="381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B angle shape graphi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5911" cy="491837"/>
                          </a:xfrm>
                          <a:prstGeom prst="rect">
                            <a:avLst/>
                          </a:prstGeom>
                        </pic:spPr>
                      </pic:pic>
                    </a:graphicData>
                  </a:graphic>
                  <wp14:sizeRelH relativeFrom="margin">
                    <wp14:pctWidth>0</wp14:pctWidth>
                  </wp14:sizeRelH>
                  <wp14:sizeRelV relativeFrom="margin">
                    <wp14:pctHeight>0</wp14:pctHeight>
                  </wp14:sizeRelV>
                </wp:anchor>
              </w:drawing>
            </w:r>
          </w:p>
        </w:tc>
        <w:tc>
          <w:tcPr>
            <w:tcW w:w="6854" w:type="dxa"/>
          </w:tcPr>
          <w:p w14:paraId="0385E78E" w14:textId="77777777" w:rsidR="00DD546D" w:rsidRPr="00B176DB" w:rsidRDefault="00DD546D" w:rsidP="000A03DC">
            <w:pPr>
              <w:pStyle w:val="B2BTitle24pt"/>
              <w:spacing w:before="120"/>
              <w:rPr>
                <w:sz w:val="32"/>
                <w:szCs w:val="36"/>
              </w:rPr>
            </w:pPr>
            <w:r w:rsidRPr="00B176DB">
              <w:rPr>
                <w:sz w:val="32"/>
                <w:szCs w:val="36"/>
              </w:rPr>
              <w:t>U.S. Bank Wire Transfer Authorization</w:t>
            </w:r>
          </w:p>
          <w:p w14:paraId="0385E790" w14:textId="77777777" w:rsidR="00DD546D" w:rsidRPr="000A03DC" w:rsidRDefault="00DD546D" w:rsidP="0005440D">
            <w:pPr>
              <w:pStyle w:val="B2BTitle24pt"/>
              <w:spacing w:after="120"/>
              <w:rPr>
                <w:rFonts w:cs="Arial"/>
                <w:color w:val="auto"/>
                <w:sz w:val="36"/>
                <w:szCs w:val="36"/>
              </w:rPr>
            </w:pPr>
          </w:p>
        </w:tc>
        <w:tc>
          <w:tcPr>
            <w:tcW w:w="2070" w:type="dxa"/>
          </w:tcPr>
          <w:p w14:paraId="0385E791" w14:textId="77777777" w:rsidR="00DD546D" w:rsidRPr="00AF40DE" w:rsidRDefault="00DD546D" w:rsidP="00A62FD5">
            <w:pPr>
              <w:pStyle w:val="B2BTitle24pt"/>
              <w:rPr>
                <w:sz w:val="18"/>
                <w:szCs w:val="18"/>
              </w:rPr>
            </w:pPr>
          </w:p>
        </w:tc>
      </w:tr>
    </w:tbl>
    <w:p w14:paraId="0385E794" w14:textId="2A4B893C" w:rsidR="00C923B8" w:rsidRDefault="0035604A" w:rsidP="00E060DE">
      <w:pPr>
        <w:pStyle w:val="B2BTitle24pt"/>
        <w:spacing w:after="120"/>
        <w:rPr>
          <w:rStyle w:val="B2BpurposebodycopyChar"/>
          <w:color w:val="auto"/>
          <w:szCs w:val="22"/>
        </w:rPr>
      </w:pPr>
      <w:r w:rsidRPr="00DD546D">
        <w:rPr>
          <w:rFonts w:cs="Arial"/>
          <w:color w:val="auto"/>
          <w:sz w:val="18"/>
          <w:szCs w:val="18"/>
        </w:rPr>
        <w:t>The purpose of this form is to obtain information and authorization when adding, modifying, or deleting U.S. Bank Wire Transfer Services.</w:t>
      </w:r>
      <w:r>
        <w:rPr>
          <w:rFonts w:cs="Arial"/>
          <w:color w:val="auto"/>
          <w:sz w:val="18"/>
          <w:szCs w:val="18"/>
        </w:rPr>
        <w:t xml:space="preserve"> </w:t>
      </w:r>
      <w:r w:rsidR="00DE1BEE" w:rsidRPr="00165C25">
        <w:rPr>
          <w:rStyle w:val="B2BpurposebodycopyChar"/>
          <w:color w:val="auto"/>
          <w:szCs w:val="22"/>
        </w:rPr>
        <w:t>Please complete the form in its entirety. Incompl</w:t>
      </w:r>
      <w:r w:rsidR="00C923B8">
        <w:rPr>
          <w:rStyle w:val="B2BpurposebodycopyChar"/>
          <w:color w:val="auto"/>
          <w:szCs w:val="22"/>
        </w:rPr>
        <w:t xml:space="preserve">ete forms may cause delays implementing your requested </w:t>
      </w:r>
      <w:r w:rsidR="00AD4F40">
        <w:rPr>
          <w:rStyle w:val="B2BpurposebodycopyChar"/>
          <w:color w:val="auto"/>
          <w:szCs w:val="22"/>
        </w:rPr>
        <w:t>wire services</w:t>
      </w:r>
      <w:r w:rsidR="00DE1BEE" w:rsidRPr="00165C25">
        <w:rPr>
          <w:rStyle w:val="B2BpurposebodycopyChar"/>
          <w:color w:val="auto"/>
          <w:szCs w:val="22"/>
        </w:rPr>
        <w:t>.</w:t>
      </w:r>
      <w:r w:rsidR="00277139">
        <w:rPr>
          <w:rStyle w:val="B2BpurposebodycopyChar"/>
          <w:color w:val="auto"/>
          <w:szCs w:val="22"/>
        </w:rPr>
        <w:t xml:space="preserve"> A separate form is required if any options defined on this form are different for individual users. </w:t>
      </w:r>
    </w:p>
    <w:tbl>
      <w:tblPr>
        <w:tblStyle w:val="TableGrid"/>
        <w:tblW w:w="0" w:type="auto"/>
        <w:tblBorders>
          <w:insideV w:val="none" w:sz="0" w:space="0" w:color="auto"/>
        </w:tblBorders>
        <w:tblLook w:val="04A0" w:firstRow="1" w:lastRow="0" w:firstColumn="1" w:lastColumn="0" w:noHBand="0" w:noVBand="1"/>
      </w:tblPr>
      <w:tblGrid>
        <w:gridCol w:w="2070"/>
        <w:gridCol w:w="3060"/>
      </w:tblGrid>
      <w:tr w:rsidR="001863E9" w14:paraId="5BFD0794" w14:textId="77777777" w:rsidTr="001863E9">
        <w:tc>
          <w:tcPr>
            <w:tcW w:w="2070" w:type="dxa"/>
          </w:tcPr>
          <w:p w14:paraId="7BB273ED" w14:textId="6C8620E1" w:rsidR="001863E9" w:rsidRDefault="001863E9" w:rsidP="001863E9">
            <w:pPr>
              <w:pStyle w:val="B2BTitle24pt"/>
              <w:tabs>
                <w:tab w:val="left" w:pos="1785"/>
              </w:tabs>
              <w:spacing w:before="40"/>
              <w:rPr>
                <w:rStyle w:val="B2BpurposebodycopyChar"/>
                <w:color w:val="auto"/>
                <w:szCs w:val="14"/>
              </w:rPr>
            </w:pPr>
            <w:r>
              <w:rPr>
                <w:rStyle w:val="B2BpurposebodycopyChar"/>
                <w:color w:val="auto"/>
                <w:szCs w:val="14"/>
              </w:rPr>
              <w:fldChar w:fldCharType="begin">
                <w:ffData>
                  <w:name w:val="Check218"/>
                  <w:enabled/>
                  <w:calcOnExit w:val="0"/>
                  <w:checkBox>
                    <w:sizeAuto/>
                    <w:default w:val="0"/>
                  </w:checkBox>
                </w:ffData>
              </w:fldChar>
            </w:r>
            <w:bookmarkStart w:id="0" w:name="Check218"/>
            <w:r>
              <w:rPr>
                <w:rStyle w:val="B2BpurposebodycopyChar"/>
                <w:color w:val="auto"/>
                <w:szCs w:val="14"/>
              </w:rPr>
              <w:instrText xml:space="preserve"> FORMCHECKBOX </w:instrText>
            </w:r>
            <w:r w:rsidR="008C6143">
              <w:rPr>
                <w:rStyle w:val="B2BpurposebodycopyChar"/>
                <w:color w:val="auto"/>
                <w:szCs w:val="14"/>
              </w:rPr>
            </w:r>
            <w:r w:rsidR="008C6143">
              <w:rPr>
                <w:rStyle w:val="B2BpurposebodycopyChar"/>
                <w:color w:val="auto"/>
                <w:szCs w:val="14"/>
              </w:rPr>
              <w:fldChar w:fldCharType="separate"/>
            </w:r>
            <w:r>
              <w:rPr>
                <w:rStyle w:val="B2BpurposebodycopyChar"/>
                <w:color w:val="auto"/>
                <w:szCs w:val="14"/>
              </w:rPr>
              <w:fldChar w:fldCharType="end"/>
            </w:r>
            <w:bookmarkEnd w:id="0"/>
            <w:r>
              <w:rPr>
                <w:rStyle w:val="B2BpurposebodycopyChar"/>
                <w:color w:val="auto"/>
                <w:szCs w:val="14"/>
              </w:rPr>
              <w:t xml:space="preserve"> New wire profile</w:t>
            </w:r>
          </w:p>
        </w:tc>
        <w:tc>
          <w:tcPr>
            <w:tcW w:w="3060" w:type="dxa"/>
          </w:tcPr>
          <w:p w14:paraId="08165665" w14:textId="355CB161" w:rsidR="001863E9" w:rsidRDefault="001863E9" w:rsidP="001863E9">
            <w:pPr>
              <w:pStyle w:val="B2BTitle24pt"/>
              <w:spacing w:before="40"/>
              <w:rPr>
                <w:rStyle w:val="B2BpurposebodycopyChar"/>
                <w:color w:val="auto"/>
                <w:szCs w:val="14"/>
              </w:rPr>
            </w:pPr>
            <w:r>
              <w:rPr>
                <w:rStyle w:val="B2BpurposebodycopyChar"/>
                <w:color w:val="auto"/>
                <w:szCs w:val="14"/>
              </w:rPr>
              <w:fldChar w:fldCharType="begin">
                <w:ffData>
                  <w:name w:val="Check219"/>
                  <w:enabled/>
                  <w:calcOnExit w:val="0"/>
                  <w:checkBox>
                    <w:sizeAuto/>
                    <w:default w:val="0"/>
                  </w:checkBox>
                </w:ffData>
              </w:fldChar>
            </w:r>
            <w:bookmarkStart w:id="1" w:name="Check219"/>
            <w:r>
              <w:rPr>
                <w:rStyle w:val="B2BpurposebodycopyChar"/>
                <w:color w:val="auto"/>
                <w:szCs w:val="14"/>
              </w:rPr>
              <w:instrText xml:space="preserve"> FORMCHECKBOX </w:instrText>
            </w:r>
            <w:r w:rsidR="008C6143">
              <w:rPr>
                <w:rStyle w:val="B2BpurposebodycopyChar"/>
                <w:color w:val="auto"/>
                <w:szCs w:val="14"/>
              </w:rPr>
            </w:r>
            <w:r w:rsidR="008C6143">
              <w:rPr>
                <w:rStyle w:val="B2BpurposebodycopyChar"/>
                <w:color w:val="auto"/>
                <w:szCs w:val="14"/>
              </w:rPr>
              <w:fldChar w:fldCharType="separate"/>
            </w:r>
            <w:r>
              <w:rPr>
                <w:rStyle w:val="B2BpurposebodycopyChar"/>
                <w:color w:val="auto"/>
                <w:szCs w:val="14"/>
              </w:rPr>
              <w:fldChar w:fldCharType="end"/>
            </w:r>
            <w:bookmarkEnd w:id="1"/>
            <w:r>
              <w:rPr>
                <w:rStyle w:val="B2BpurposebodycopyChar"/>
                <w:color w:val="auto"/>
                <w:szCs w:val="14"/>
              </w:rPr>
              <w:t xml:space="preserve"> Modify existing wire profile</w:t>
            </w:r>
          </w:p>
        </w:tc>
      </w:tr>
    </w:tbl>
    <w:p w14:paraId="2EDC81AA" w14:textId="77777777" w:rsidR="001863E9" w:rsidRPr="001863E9" w:rsidRDefault="001863E9" w:rsidP="001863E9">
      <w:pPr>
        <w:pStyle w:val="B2BTitle24pt"/>
        <w:rPr>
          <w:rStyle w:val="B2BpurposebodycopyChar"/>
          <w:color w:val="auto"/>
          <w:sz w:val="12"/>
          <w:szCs w:val="8"/>
        </w:rPr>
      </w:pPr>
    </w:p>
    <w:tbl>
      <w:tblPr>
        <w:tblStyle w:val="TableGrid"/>
        <w:tblW w:w="10800" w:type="dxa"/>
        <w:tblLook w:val="04A0" w:firstRow="1" w:lastRow="0" w:firstColumn="1" w:lastColumn="0" w:noHBand="0" w:noVBand="1"/>
      </w:tblPr>
      <w:tblGrid>
        <w:gridCol w:w="1706"/>
        <w:gridCol w:w="3964"/>
        <w:gridCol w:w="2160"/>
        <w:gridCol w:w="2970"/>
      </w:tblGrid>
      <w:tr w:rsidR="00C923B8" w:rsidRPr="00165C25" w14:paraId="0385E796" w14:textId="77777777" w:rsidTr="00451A9D">
        <w:tc>
          <w:tcPr>
            <w:tcW w:w="10800" w:type="dxa"/>
            <w:gridSpan w:val="4"/>
            <w:tcBorders>
              <w:top w:val="nil"/>
              <w:left w:val="nil"/>
              <w:bottom w:val="nil"/>
              <w:right w:val="nil"/>
            </w:tcBorders>
            <w:shd w:val="clear" w:color="auto" w:fill="0C2074"/>
          </w:tcPr>
          <w:p w14:paraId="0385E795" w14:textId="1C2A7879" w:rsidR="00C923B8" w:rsidRPr="00165C25" w:rsidRDefault="00C923B8" w:rsidP="00C923B8">
            <w:pPr>
              <w:pStyle w:val="B2Bbodycopy"/>
              <w:rPr>
                <w:color w:val="FFFFFF" w:themeColor="background2"/>
              </w:rPr>
            </w:pPr>
            <w:bookmarkStart w:id="2" w:name="_Hlk11224079"/>
            <w:r>
              <w:rPr>
                <w:color w:val="FFFFFF" w:themeColor="background2"/>
              </w:rPr>
              <w:t xml:space="preserve">Customer </w:t>
            </w:r>
            <w:r w:rsidR="0035604A">
              <w:rPr>
                <w:color w:val="FFFFFF" w:themeColor="background2"/>
              </w:rPr>
              <w:t>i</w:t>
            </w:r>
            <w:r>
              <w:rPr>
                <w:color w:val="FFFFFF" w:themeColor="background2"/>
              </w:rPr>
              <w:t>nformation</w:t>
            </w:r>
          </w:p>
        </w:tc>
      </w:tr>
      <w:tr w:rsidR="00C923B8" w:rsidRPr="00451FA7" w14:paraId="0385E79B" w14:textId="77777777" w:rsidTr="00451A9D">
        <w:tblPrEx>
          <w:tblBorders>
            <w:insideH w:val="none" w:sz="0" w:space="0" w:color="auto"/>
            <w:insideV w:val="none" w:sz="0" w:space="0" w:color="auto"/>
          </w:tblBorders>
        </w:tblPrEx>
        <w:trPr>
          <w:trHeight w:val="288"/>
        </w:trPr>
        <w:tc>
          <w:tcPr>
            <w:tcW w:w="1706" w:type="dxa"/>
            <w:vAlign w:val="bottom"/>
          </w:tcPr>
          <w:p w14:paraId="0385E797" w14:textId="245C8BEE" w:rsidR="00C923B8" w:rsidRPr="00316D3B" w:rsidRDefault="00C923B8" w:rsidP="00C923B8">
            <w:pPr>
              <w:spacing w:before="40"/>
              <w:rPr>
                <w:rFonts w:ascii="Arial" w:hAnsi="Arial" w:cs="Arial"/>
                <w:b/>
                <w:sz w:val="18"/>
                <w:szCs w:val="18"/>
              </w:rPr>
            </w:pPr>
            <w:bookmarkStart w:id="3" w:name="_Hlk11222495"/>
            <w:r w:rsidRPr="00316D3B">
              <w:rPr>
                <w:rFonts w:ascii="Arial" w:hAnsi="Arial" w:cs="Arial"/>
                <w:b/>
                <w:sz w:val="18"/>
                <w:szCs w:val="18"/>
              </w:rPr>
              <w:t xml:space="preserve">Company </w:t>
            </w:r>
            <w:r w:rsidR="0035604A">
              <w:rPr>
                <w:rFonts w:ascii="Arial" w:hAnsi="Arial" w:cs="Arial"/>
                <w:b/>
                <w:sz w:val="18"/>
                <w:szCs w:val="18"/>
              </w:rPr>
              <w:t>n</w:t>
            </w:r>
            <w:r w:rsidRPr="00316D3B">
              <w:rPr>
                <w:rFonts w:ascii="Arial" w:hAnsi="Arial" w:cs="Arial"/>
                <w:b/>
                <w:sz w:val="18"/>
                <w:szCs w:val="18"/>
              </w:rPr>
              <w:t>ame:</w:t>
            </w:r>
          </w:p>
        </w:tc>
        <w:tc>
          <w:tcPr>
            <w:tcW w:w="3964" w:type="dxa"/>
            <w:tcBorders>
              <w:bottom w:val="single" w:sz="4" w:space="0" w:color="auto"/>
            </w:tcBorders>
            <w:vAlign w:val="bottom"/>
          </w:tcPr>
          <w:p w14:paraId="0385E798" w14:textId="263EBCBD" w:rsidR="00C923B8" w:rsidRPr="00953D0A" w:rsidRDefault="00C923B8" w:rsidP="00C923B8">
            <w:pPr>
              <w:spacing w:before="40"/>
              <w:rPr>
                <w:rFonts w:ascii="Arial" w:hAnsi="Arial" w:cs="Arial"/>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160" w:type="dxa"/>
            <w:vAlign w:val="bottom"/>
          </w:tcPr>
          <w:p w14:paraId="0385E799" w14:textId="0D70F85D" w:rsidR="00C923B8" w:rsidRPr="00451FA7" w:rsidRDefault="00C923B8" w:rsidP="00C923B8">
            <w:pPr>
              <w:spacing w:before="40"/>
              <w:rPr>
                <w:rFonts w:ascii="Arial" w:hAnsi="Arial" w:cs="Arial"/>
                <w:sz w:val="18"/>
                <w:szCs w:val="18"/>
              </w:rPr>
            </w:pPr>
            <w:r w:rsidRPr="00316D3B">
              <w:rPr>
                <w:rFonts w:ascii="Arial" w:hAnsi="Arial" w:cs="Arial"/>
                <w:b/>
                <w:sz w:val="18"/>
                <w:szCs w:val="18"/>
              </w:rPr>
              <w:t xml:space="preserve">Phone </w:t>
            </w:r>
            <w:r w:rsidR="0035604A">
              <w:rPr>
                <w:rFonts w:ascii="Arial" w:hAnsi="Arial" w:cs="Arial"/>
                <w:b/>
                <w:sz w:val="18"/>
                <w:szCs w:val="18"/>
              </w:rPr>
              <w:t>n</w:t>
            </w:r>
            <w:r w:rsidRPr="00316D3B">
              <w:rPr>
                <w:rFonts w:ascii="Arial" w:hAnsi="Arial" w:cs="Arial"/>
                <w:b/>
                <w:sz w:val="18"/>
                <w:szCs w:val="18"/>
              </w:rPr>
              <w:t>umber:</w:t>
            </w:r>
          </w:p>
        </w:tc>
        <w:tc>
          <w:tcPr>
            <w:tcW w:w="2970" w:type="dxa"/>
            <w:tcBorders>
              <w:bottom w:val="single" w:sz="4" w:space="0" w:color="auto"/>
            </w:tcBorders>
            <w:vAlign w:val="bottom"/>
          </w:tcPr>
          <w:p w14:paraId="0385E79A" w14:textId="77777777" w:rsidR="00C923B8" w:rsidRPr="00953D0A" w:rsidRDefault="00E00BF0" w:rsidP="00C923B8">
            <w:pPr>
              <w:spacing w:before="40"/>
              <w:rPr>
                <w:rFonts w:ascii="Arial" w:hAnsi="Arial" w:cs="Arial"/>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C923B8" w:rsidRPr="00451FA7" w14:paraId="0385E7A0" w14:textId="77777777" w:rsidTr="00451A9D">
        <w:tblPrEx>
          <w:tblBorders>
            <w:insideH w:val="none" w:sz="0" w:space="0" w:color="auto"/>
            <w:insideV w:val="none" w:sz="0" w:space="0" w:color="auto"/>
          </w:tblBorders>
        </w:tblPrEx>
        <w:trPr>
          <w:trHeight w:val="288"/>
        </w:trPr>
        <w:tc>
          <w:tcPr>
            <w:tcW w:w="1706" w:type="dxa"/>
            <w:vAlign w:val="bottom"/>
          </w:tcPr>
          <w:p w14:paraId="0385E79C" w14:textId="41F4C587" w:rsidR="00C923B8" w:rsidRPr="00316D3B" w:rsidRDefault="00C923B8" w:rsidP="00C923B8">
            <w:pPr>
              <w:spacing w:before="40"/>
              <w:rPr>
                <w:rFonts w:ascii="Arial" w:hAnsi="Arial" w:cs="Arial"/>
                <w:b/>
                <w:sz w:val="18"/>
                <w:szCs w:val="18"/>
              </w:rPr>
            </w:pPr>
            <w:r>
              <w:rPr>
                <w:rFonts w:ascii="Arial" w:hAnsi="Arial" w:cs="Arial"/>
                <w:b/>
                <w:sz w:val="18"/>
                <w:szCs w:val="18"/>
              </w:rPr>
              <w:t xml:space="preserve">Tax ID </w:t>
            </w:r>
            <w:r w:rsidR="0035604A">
              <w:rPr>
                <w:rFonts w:ascii="Arial" w:hAnsi="Arial" w:cs="Arial"/>
                <w:b/>
                <w:sz w:val="18"/>
                <w:szCs w:val="18"/>
              </w:rPr>
              <w:t>n</w:t>
            </w:r>
            <w:r>
              <w:rPr>
                <w:rFonts w:ascii="Arial" w:hAnsi="Arial" w:cs="Arial"/>
                <w:b/>
                <w:sz w:val="18"/>
                <w:szCs w:val="18"/>
              </w:rPr>
              <w:t>umber:</w:t>
            </w:r>
          </w:p>
        </w:tc>
        <w:tc>
          <w:tcPr>
            <w:tcW w:w="3964" w:type="dxa"/>
            <w:tcBorders>
              <w:top w:val="single" w:sz="4" w:space="0" w:color="auto"/>
              <w:bottom w:val="single" w:sz="4" w:space="0" w:color="auto"/>
            </w:tcBorders>
            <w:vAlign w:val="bottom"/>
          </w:tcPr>
          <w:p w14:paraId="0385E79D" w14:textId="30F86031" w:rsidR="00C923B8" w:rsidRPr="00953D0A" w:rsidRDefault="00C923B8" w:rsidP="00C923B8">
            <w:pPr>
              <w:spacing w:before="40"/>
              <w:rPr>
                <w:rFonts w:ascii="Arial" w:hAnsi="Arial" w:cs="Arial"/>
              </w:rPr>
            </w:pPr>
            <w:r w:rsidRPr="00953D0A">
              <w:rPr>
                <w:rFonts w:ascii="Arial" w:hAnsi="Arial" w:cs="Arial"/>
              </w:rPr>
              <w:fldChar w:fldCharType="begin">
                <w:ffData>
                  <w:name w:val="Text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160" w:type="dxa"/>
            <w:vAlign w:val="bottom"/>
          </w:tcPr>
          <w:p w14:paraId="0385E79E" w14:textId="56E7B680" w:rsidR="00C923B8" w:rsidRPr="00316D3B" w:rsidRDefault="00C923B8" w:rsidP="00C923B8">
            <w:pPr>
              <w:spacing w:before="40"/>
              <w:rPr>
                <w:rFonts w:ascii="Arial" w:hAnsi="Arial" w:cs="Arial"/>
                <w:b/>
                <w:sz w:val="18"/>
                <w:szCs w:val="18"/>
              </w:rPr>
            </w:pPr>
            <w:r w:rsidRPr="00316D3B">
              <w:rPr>
                <w:rFonts w:ascii="Arial" w:hAnsi="Arial" w:cs="Arial"/>
                <w:b/>
                <w:sz w:val="18"/>
                <w:szCs w:val="18"/>
              </w:rPr>
              <w:t xml:space="preserve">Lead </w:t>
            </w:r>
            <w:r w:rsidR="0035604A">
              <w:rPr>
                <w:rFonts w:ascii="Arial" w:hAnsi="Arial" w:cs="Arial"/>
                <w:b/>
                <w:sz w:val="18"/>
                <w:szCs w:val="18"/>
              </w:rPr>
              <w:t>a</w:t>
            </w:r>
            <w:r w:rsidRPr="00316D3B">
              <w:rPr>
                <w:rFonts w:ascii="Arial" w:hAnsi="Arial" w:cs="Arial"/>
                <w:b/>
                <w:sz w:val="18"/>
                <w:szCs w:val="18"/>
              </w:rPr>
              <w:t xml:space="preserve">ccount </w:t>
            </w:r>
            <w:r w:rsidR="0035604A">
              <w:rPr>
                <w:rFonts w:ascii="Arial" w:hAnsi="Arial" w:cs="Arial"/>
                <w:b/>
                <w:sz w:val="18"/>
                <w:szCs w:val="18"/>
              </w:rPr>
              <w:t>n</w:t>
            </w:r>
            <w:r w:rsidRPr="00316D3B">
              <w:rPr>
                <w:rFonts w:ascii="Arial" w:hAnsi="Arial" w:cs="Arial"/>
                <w:b/>
                <w:sz w:val="18"/>
                <w:szCs w:val="18"/>
              </w:rPr>
              <w:t>umber:</w:t>
            </w:r>
          </w:p>
        </w:tc>
        <w:tc>
          <w:tcPr>
            <w:tcW w:w="2970" w:type="dxa"/>
            <w:tcBorders>
              <w:top w:val="single" w:sz="4" w:space="0" w:color="auto"/>
              <w:bottom w:val="single" w:sz="4" w:space="0" w:color="auto"/>
            </w:tcBorders>
            <w:vAlign w:val="bottom"/>
          </w:tcPr>
          <w:p w14:paraId="0385E79F" w14:textId="77777777" w:rsidR="00C923B8" w:rsidRPr="00953D0A" w:rsidRDefault="00E00BF0" w:rsidP="00C923B8">
            <w:pPr>
              <w:spacing w:before="40"/>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bookmarkEnd w:id="2"/>
      <w:bookmarkEnd w:id="3"/>
    </w:tbl>
    <w:p w14:paraId="0385E7A1" w14:textId="77777777" w:rsidR="00DE1BEE" w:rsidRPr="001863E9" w:rsidRDefault="00DE1BEE" w:rsidP="00DE1BEE">
      <w:pPr>
        <w:rPr>
          <w:rFonts w:ascii="Arial" w:hAnsi="Arial" w:cs="Arial"/>
          <w:sz w:val="12"/>
          <w:szCs w:val="8"/>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0800"/>
      </w:tblGrid>
      <w:tr w:rsidR="00277139" w:rsidRPr="00316D3B" w14:paraId="0385E7A3" w14:textId="77777777" w:rsidTr="00277139">
        <w:tc>
          <w:tcPr>
            <w:tcW w:w="11016" w:type="dxa"/>
          </w:tcPr>
          <w:p w14:paraId="0385E7A2" w14:textId="56461432" w:rsidR="00277139" w:rsidRPr="00316D3B" w:rsidRDefault="00277139" w:rsidP="00277139">
            <w:pPr>
              <w:spacing w:before="40"/>
              <w:rPr>
                <w:rFonts w:ascii="Arial" w:hAnsi="Arial" w:cs="Arial"/>
                <w:sz w:val="18"/>
                <w:szCs w:val="18"/>
              </w:rPr>
            </w:pPr>
            <w:r w:rsidRPr="00277139">
              <w:rPr>
                <w:rFonts w:ascii="Arial" w:hAnsi="Arial" w:cs="Arial"/>
                <w:b/>
                <w:sz w:val="18"/>
                <w:szCs w:val="18"/>
              </w:rPr>
              <w:t>NOTE</w:t>
            </w:r>
            <w:r w:rsidRPr="00277139">
              <w:rPr>
                <w:rFonts w:ascii="Arial" w:hAnsi="Arial" w:cs="Arial"/>
                <w:sz w:val="18"/>
                <w:szCs w:val="18"/>
              </w:rPr>
              <w:t>: Bank recommends designating at leas</w:t>
            </w:r>
            <w:r w:rsidR="00274DB7">
              <w:rPr>
                <w:rFonts w:ascii="Arial" w:hAnsi="Arial" w:cs="Arial"/>
                <w:sz w:val="18"/>
                <w:szCs w:val="18"/>
              </w:rPr>
              <w:t xml:space="preserve">t three </w:t>
            </w:r>
            <w:r w:rsidR="002F12BA">
              <w:rPr>
                <w:rFonts w:ascii="Arial" w:hAnsi="Arial" w:cs="Arial"/>
                <w:sz w:val="18"/>
                <w:szCs w:val="18"/>
              </w:rPr>
              <w:t>a</w:t>
            </w:r>
            <w:r w:rsidR="00274DB7">
              <w:rPr>
                <w:rFonts w:ascii="Arial" w:hAnsi="Arial" w:cs="Arial"/>
                <w:sz w:val="18"/>
                <w:szCs w:val="18"/>
              </w:rPr>
              <w:t xml:space="preserve">uthorized </w:t>
            </w:r>
            <w:r w:rsidR="002F12BA">
              <w:rPr>
                <w:rFonts w:ascii="Arial" w:hAnsi="Arial" w:cs="Arial"/>
                <w:sz w:val="18"/>
                <w:szCs w:val="18"/>
              </w:rPr>
              <w:t>users</w:t>
            </w:r>
            <w:r w:rsidR="00274DB7">
              <w:rPr>
                <w:rFonts w:ascii="Arial" w:hAnsi="Arial" w:cs="Arial"/>
                <w:sz w:val="18"/>
                <w:szCs w:val="18"/>
              </w:rPr>
              <w:t>. I</w:t>
            </w:r>
            <w:r w:rsidRPr="00277139">
              <w:rPr>
                <w:rFonts w:ascii="Arial" w:hAnsi="Arial" w:cs="Arial"/>
                <w:sz w:val="18"/>
                <w:szCs w:val="18"/>
              </w:rPr>
              <w:t>ndividual</w:t>
            </w:r>
            <w:r w:rsidR="00274DB7">
              <w:rPr>
                <w:rFonts w:ascii="Arial" w:hAnsi="Arial" w:cs="Arial"/>
                <w:sz w:val="18"/>
                <w:szCs w:val="18"/>
              </w:rPr>
              <w:t>s</w:t>
            </w:r>
            <w:r w:rsidRPr="00277139">
              <w:rPr>
                <w:rFonts w:ascii="Arial" w:hAnsi="Arial" w:cs="Arial"/>
                <w:sz w:val="18"/>
                <w:szCs w:val="18"/>
              </w:rPr>
              <w:t xml:space="preserve"> listed on this form should serve as an Initiator or a Confirmer, but not both. Notwithstanding Bank's recommendation, if </w:t>
            </w:r>
            <w:r w:rsidR="002F12BA">
              <w:rPr>
                <w:rFonts w:ascii="Arial" w:hAnsi="Arial" w:cs="Arial"/>
                <w:sz w:val="18"/>
                <w:szCs w:val="18"/>
              </w:rPr>
              <w:t>c</w:t>
            </w:r>
            <w:r w:rsidRPr="00277139">
              <w:rPr>
                <w:rFonts w:ascii="Arial" w:hAnsi="Arial" w:cs="Arial"/>
                <w:sz w:val="18"/>
                <w:szCs w:val="18"/>
              </w:rPr>
              <w:t xml:space="preserve">ustomer identifies an </w:t>
            </w:r>
            <w:r w:rsidR="002F12BA">
              <w:rPr>
                <w:rFonts w:ascii="Arial" w:hAnsi="Arial" w:cs="Arial"/>
                <w:sz w:val="18"/>
                <w:szCs w:val="18"/>
              </w:rPr>
              <w:t>a</w:t>
            </w:r>
            <w:r w:rsidRPr="00277139">
              <w:rPr>
                <w:rFonts w:ascii="Arial" w:hAnsi="Arial" w:cs="Arial"/>
                <w:sz w:val="18"/>
                <w:szCs w:val="18"/>
              </w:rPr>
              <w:t xml:space="preserve">uthorized </w:t>
            </w:r>
            <w:r w:rsidR="002F12BA">
              <w:rPr>
                <w:rFonts w:ascii="Arial" w:hAnsi="Arial" w:cs="Arial"/>
                <w:sz w:val="18"/>
                <w:szCs w:val="18"/>
              </w:rPr>
              <w:t>u</w:t>
            </w:r>
            <w:r w:rsidRPr="00277139">
              <w:rPr>
                <w:rFonts w:ascii="Arial" w:hAnsi="Arial" w:cs="Arial"/>
                <w:sz w:val="18"/>
                <w:szCs w:val="18"/>
              </w:rPr>
              <w:t xml:space="preserve">ser to act as both Initiator and Confirmer, </w:t>
            </w:r>
            <w:r w:rsidR="002F12BA">
              <w:rPr>
                <w:rFonts w:ascii="Arial" w:hAnsi="Arial" w:cs="Arial"/>
                <w:sz w:val="18"/>
                <w:szCs w:val="18"/>
              </w:rPr>
              <w:t>c</w:t>
            </w:r>
            <w:r w:rsidRPr="00277139">
              <w:rPr>
                <w:rFonts w:ascii="Arial" w:hAnsi="Arial" w:cs="Arial"/>
                <w:sz w:val="18"/>
                <w:szCs w:val="18"/>
              </w:rPr>
              <w:t xml:space="preserve">ustomer hereby authorizes U.S. Bank to process a wire initiated and confirmed by such </w:t>
            </w:r>
            <w:r w:rsidR="002F12BA">
              <w:rPr>
                <w:rFonts w:ascii="Arial" w:hAnsi="Arial" w:cs="Arial"/>
                <w:sz w:val="18"/>
                <w:szCs w:val="18"/>
              </w:rPr>
              <w:t>a</w:t>
            </w:r>
            <w:r w:rsidRPr="00277139">
              <w:rPr>
                <w:rFonts w:ascii="Arial" w:hAnsi="Arial" w:cs="Arial"/>
                <w:sz w:val="18"/>
                <w:szCs w:val="18"/>
              </w:rPr>
              <w:t xml:space="preserve">uthorized </w:t>
            </w:r>
            <w:r w:rsidR="002F12BA">
              <w:rPr>
                <w:rFonts w:ascii="Arial" w:hAnsi="Arial" w:cs="Arial"/>
                <w:sz w:val="18"/>
                <w:szCs w:val="18"/>
              </w:rPr>
              <w:t>u</w:t>
            </w:r>
            <w:r w:rsidRPr="00277139">
              <w:rPr>
                <w:rFonts w:ascii="Arial" w:hAnsi="Arial" w:cs="Arial"/>
                <w:sz w:val="18"/>
                <w:szCs w:val="18"/>
              </w:rPr>
              <w:t>ser.</w:t>
            </w:r>
          </w:p>
        </w:tc>
      </w:tr>
    </w:tbl>
    <w:p w14:paraId="0385E7A4" w14:textId="77777777" w:rsidR="00DE1BEE" w:rsidRPr="001863E9" w:rsidRDefault="00DE1BEE" w:rsidP="00DE1BEE">
      <w:pPr>
        <w:rPr>
          <w:rFonts w:ascii="Arial" w:hAnsi="Arial" w:cs="Arial"/>
          <w:sz w:val="12"/>
          <w:szCs w:val="8"/>
        </w:rPr>
      </w:pPr>
    </w:p>
    <w:tbl>
      <w:tblPr>
        <w:tblStyle w:val="TableGrid"/>
        <w:tblW w:w="10800" w:type="dxa"/>
        <w:tblLook w:val="04A0" w:firstRow="1" w:lastRow="0" w:firstColumn="1" w:lastColumn="0" w:noHBand="0" w:noVBand="1"/>
      </w:tblPr>
      <w:tblGrid>
        <w:gridCol w:w="10800"/>
      </w:tblGrid>
      <w:tr w:rsidR="00DE1BEE" w:rsidRPr="00165C25" w14:paraId="0385E7A6" w14:textId="77777777" w:rsidTr="00DD546D">
        <w:tc>
          <w:tcPr>
            <w:tcW w:w="10800" w:type="dxa"/>
            <w:tcBorders>
              <w:top w:val="nil"/>
              <w:left w:val="nil"/>
              <w:bottom w:val="nil"/>
              <w:right w:val="nil"/>
            </w:tcBorders>
            <w:shd w:val="clear" w:color="auto" w:fill="0C2074"/>
          </w:tcPr>
          <w:p w14:paraId="0385E7A5" w14:textId="77777777" w:rsidR="00DE1BEE" w:rsidRPr="00165C25" w:rsidRDefault="00277139" w:rsidP="00DE1BEE">
            <w:pPr>
              <w:pStyle w:val="B2Bbodycopy"/>
              <w:rPr>
                <w:color w:val="FFFFFF" w:themeColor="background2"/>
              </w:rPr>
            </w:pPr>
            <w:r>
              <w:rPr>
                <w:color w:val="FFFFFF" w:themeColor="background2"/>
              </w:rPr>
              <w:t>Initiator(s)</w:t>
            </w:r>
          </w:p>
        </w:tc>
      </w:tr>
      <w:tr w:rsidR="00277139" w14:paraId="0385E821" w14:textId="77777777" w:rsidTr="00E060DE">
        <w:trPr>
          <w:trHeight w:val="2880"/>
        </w:trPr>
        <w:tc>
          <w:tcPr>
            <w:tcW w:w="10800" w:type="dxa"/>
            <w:tcBorders>
              <w:top w:val="nil"/>
              <w:left w:val="nil"/>
              <w:bottom w:val="nil"/>
              <w:right w:val="nil"/>
            </w:tcBorders>
          </w:tcPr>
          <w:p w14:paraId="0385E7A7" w14:textId="58F0B8BA" w:rsidR="00277139" w:rsidRPr="00277139" w:rsidRDefault="00277139" w:rsidP="00277139">
            <w:pPr>
              <w:spacing w:before="40"/>
              <w:rPr>
                <w:rFonts w:ascii="Arial" w:hAnsi="Arial" w:cs="Arial"/>
                <w:sz w:val="18"/>
                <w:szCs w:val="18"/>
              </w:rPr>
            </w:pPr>
            <w:r w:rsidRPr="00277139">
              <w:rPr>
                <w:rFonts w:ascii="Arial" w:hAnsi="Arial" w:cs="Arial"/>
                <w:sz w:val="18"/>
                <w:szCs w:val="18"/>
              </w:rPr>
              <w:t xml:space="preserve">Customer authorizes the following individual(s) to initiate wire transfers from the accounts listed below. A Wire PIN will be assigned and mailed to each new Initiator. When requesting to delete initiators, users with </w:t>
            </w:r>
            <w:r w:rsidR="003130FF">
              <w:rPr>
                <w:rFonts w:ascii="Arial" w:hAnsi="Arial" w:cs="Arial"/>
                <w:sz w:val="18"/>
                <w:szCs w:val="18"/>
              </w:rPr>
              <w:t>i</w:t>
            </w:r>
            <w:r w:rsidRPr="00277139">
              <w:rPr>
                <w:rFonts w:ascii="Arial" w:hAnsi="Arial" w:cs="Arial"/>
                <w:sz w:val="18"/>
                <w:szCs w:val="18"/>
              </w:rPr>
              <w:t xml:space="preserve">nternational </w:t>
            </w:r>
            <w:r w:rsidR="003130FF">
              <w:rPr>
                <w:rFonts w:ascii="Arial" w:hAnsi="Arial" w:cs="Arial"/>
                <w:sz w:val="18"/>
                <w:szCs w:val="18"/>
              </w:rPr>
              <w:t>request for transfer</w:t>
            </w:r>
            <w:r w:rsidRPr="00277139">
              <w:rPr>
                <w:rFonts w:ascii="Arial" w:hAnsi="Arial" w:cs="Arial"/>
                <w:sz w:val="18"/>
                <w:szCs w:val="18"/>
              </w:rPr>
              <w:t xml:space="preserve"> (MT101) access will also be deleted unless otherwise noted in the comments section of this form.</w:t>
            </w:r>
          </w:p>
          <w:p w14:paraId="0385E7A8" w14:textId="77777777" w:rsidR="00277139" w:rsidRPr="00277139" w:rsidRDefault="00277139" w:rsidP="00277139">
            <w:pPr>
              <w:spacing w:before="40"/>
              <w:rPr>
                <w:rFonts w:ascii="Arial" w:hAnsi="Arial" w:cs="Arial"/>
                <w:sz w:val="18"/>
                <w:szCs w:val="18"/>
              </w:rPr>
            </w:pPr>
            <w:r w:rsidRPr="00277139">
              <w:rPr>
                <w:rFonts w:ascii="Arial" w:hAnsi="Arial" w:cs="Arial"/>
                <w:sz w:val="18"/>
                <w:szCs w:val="18"/>
              </w:rPr>
              <w:t>Customer authorizes each initiator identified above to initiate wire transactions within the transaction limit threshold listed. A callback will occur on any wire initiated for more than the assigned threshold. Please review each bullet carefully.</w:t>
            </w:r>
          </w:p>
          <w:p w14:paraId="0385E7A9" w14:textId="5981B4E1" w:rsidR="00277139" w:rsidRPr="00C923B8" w:rsidRDefault="00277139" w:rsidP="00277139">
            <w:pPr>
              <w:pStyle w:val="ListParagraph"/>
              <w:numPr>
                <w:ilvl w:val="0"/>
                <w:numId w:val="6"/>
              </w:numPr>
              <w:spacing w:before="40"/>
              <w:rPr>
                <w:rFonts w:ascii="Arial" w:hAnsi="Arial" w:cs="Arial"/>
                <w:color w:val="auto"/>
                <w:sz w:val="18"/>
                <w:szCs w:val="18"/>
              </w:rPr>
            </w:pPr>
            <w:r w:rsidRPr="00C923B8">
              <w:rPr>
                <w:rFonts w:ascii="Arial" w:hAnsi="Arial" w:cs="Arial"/>
                <w:color w:val="auto"/>
                <w:sz w:val="18"/>
                <w:szCs w:val="18"/>
              </w:rPr>
              <w:t xml:space="preserve">U.S. Bank mandates callbacks to a </w:t>
            </w:r>
            <w:r w:rsidR="002F12BA">
              <w:rPr>
                <w:rFonts w:ascii="Arial" w:hAnsi="Arial" w:cs="Arial"/>
                <w:color w:val="auto"/>
                <w:sz w:val="18"/>
                <w:szCs w:val="18"/>
              </w:rPr>
              <w:t>c</w:t>
            </w:r>
            <w:r w:rsidRPr="00C923B8">
              <w:rPr>
                <w:rFonts w:ascii="Arial" w:hAnsi="Arial" w:cs="Arial"/>
                <w:color w:val="auto"/>
                <w:sz w:val="18"/>
                <w:szCs w:val="18"/>
              </w:rPr>
              <w:t xml:space="preserve">onfirmer for voice initiated non-repetitive wire transfers $10,000 or more. </w:t>
            </w:r>
          </w:p>
          <w:p w14:paraId="0385E7AA" w14:textId="6004F919" w:rsidR="00277139" w:rsidRPr="00C923B8" w:rsidRDefault="00277139" w:rsidP="00277139">
            <w:pPr>
              <w:pStyle w:val="ListParagraph"/>
              <w:numPr>
                <w:ilvl w:val="0"/>
                <w:numId w:val="6"/>
              </w:numPr>
              <w:spacing w:before="40"/>
              <w:rPr>
                <w:rFonts w:ascii="Arial" w:hAnsi="Arial" w:cs="Arial"/>
                <w:color w:val="auto"/>
                <w:sz w:val="18"/>
                <w:szCs w:val="18"/>
              </w:rPr>
            </w:pPr>
            <w:r w:rsidRPr="00C923B8">
              <w:rPr>
                <w:rFonts w:ascii="Arial" w:hAnsi="Arial" w:cs="Arial"/>
                <w:color w:val="auto"/>
                <w:sz w:val="18"/>
                <w:szCs w:val="18"/>
              </w:rPr>
              <w:t xml:space="preserve">Repetitive Wire transfers exceeding the limit indicated in the fields below will trigger a callback to a </w:t>
            </w:r>
            <w:r w:rsidR="002F12BA">
              <w:rPr>
                <w:rFonts w:ascii="Arial" w:hAnsi="Arial" w:cs="Arial"/>
                <w:color w:val="auto"/>
                <w:sz w:val="18"/>
                <w:szCs w:val="18"/>
              </w:rPr>
              <w:t>c</w:t>
            </w:r>
            <w:r w:rsidRPr="00C923B8">
              <w:rPr>
                <w:rFonts w:ascii="Arial" w:hAnsi="Arial" w:cs="Arial"/>
                <w:color w:val="auto"/>
                <w:sz w:val="18"/>
                <w:szCs w:val="18"/>
              </w:rPr>
              <w:t>onfirmer.</w:t>
            </w:r>
          </w:p>
          <w:p w14:paraId="0385E7AB" w14:textId="1988BA78" w:rsidR="00277139" w:rsidRPr="00C923B8" w:rsidRDefault="00277139" w:rsidP="00277139">
            <w:pPr>
              <w:pStyle w:val="ListParagraph"/>
              <w:numPr>
                <w:ilvl w:val="0"/>
                <w:numId w:val="6"/>
              </w:numPr>
              <w:spacing w:before="40"/>
              <w:rPr>
                <w:rFonts w:ascii="Arial" w:hAnsi="Arial" w:cs="Arial"/>
                <w:color w:val="auto"/>
                <w:sz w:val="18"/>
                <w:szCs w:val="18"/>
              </w:rPr>
            </w:pPr>
            <w:r w:rsidRPr="00C923B8">
              <w:rPr>
                <w:rFonts w:ascii="Arial" w:hAnsi="Arial" w:cs="Arial"/>
                <w:color w:val="auto"/>
                <w:sz w:val="18"/>
                <w:szCs w:val="18"/>
              </w:rPr>
              <w:t xml:space="preserve">A value of zero ($0) in either of the fields below will trigger callbacks on ALL PIN initiated wire transfers, including those initiated through Voice and </w:t>
            </w:r>
            <w:r w:rsidR="002042C0">
              <w:rPr>
                <w:rFonts w:ascii="Arial" w:hAnsi="Arial" w:cs="Arial"/>
                <w:color w:val="auto"/>
                <w:sz w:val="18"/>
                <w:szCs w:val="18"/>
              </w:rPr>
              <w:t xml:space="preserve">U.S. Bank </w:t>
            </w:r>
            <w:r w:rsidRPr="00C923B8">
              <w:rPr>
                <w:rFonts w:ascii="Arial" w:hAnsi="Arial" w:cs="Arial"/>
                <w:color w:val="auto"/>
                <w:sz w:val="18"/>
                <w:szCs w:val="18"/>
              </w:rPr>
              <w:t>SinglePoint</w:t>
            </w:r>
            <w:r w:rsidR="002042C0" w:rsidRPr="007724DB">
              <w:rPr>
                <w:rFonts w:ascii="Arial" w:hAnsi="Arial" w:cs="Arial"/>
                <w:color w:val="auto"/>
                <w:sz w:val="18"/>
                <w:szCs w:val="18"/>
                <w:vertAlign w:val="superscript"/>
              </w:rPr>
              <w:t>®</w:t>
            </w:r>
            <w:r w:rsidRPr="00C923B8">
              <w:rPr>
                <w:rFonts w:ascii="Arial" w:hAnsi="Arial" w:cs="Arial"/>
                <w:color w:val="auto"/>
                <w:sz w:val="18"/>
                <w:szCs w:val="18"/>
              </w:rPr>
              <w:t xml:space="preserve">. </w:t>
            </w:r>
          </w:p>
          <w:p w14:paraId="0385E7AC" w14:textId="77777777" w:rsidR="00277139" w:rsidRPr="00C923B8" w:rsidRDefault="00277139" w:rsidP="00277139">
            <w:pPr>
              <w:pStyle w:val="ListParagraph"/>
              <w:numPr>
                <w:ilvl w:val="0"/>
                <w:numId w:val="6"/>
              </w:numPr>
              <w:spacing w:before="40"/>
              <w:rPr>
                <w:rFonts w:ascii="Arial" w:hAnsi="Arial" w:cs="Arial"/>
                <w:color w:val="auto"/>
                <w:sz w:val="18"/>
                <w:szCs w:val="18"/>
              </w:rPr>
            </w:pPr>
            <w:r w:rsidRPr="00C923B8">
              <w:rPr>
                <w:rFonts w:ascii="Arial" w:hAnsi="Arial" w:cs="Arial"/>
                <w:color w:val="auto"/>
                <w:sz w:val="18"/>
                <w:szCs w:val="18"/>
              </w:rPr>
              <w:t>A value entered less than the limits defined in SinglePoint will trigger a callback on the wires initiated through those applications.</w:t>
            </w:r>
          </w:p>
          <w:p w14:paraId="0385E820" w14:textId="2CAAC0D8" w:rsidR="00DD546D" w:rsidRPr="00DD1962" w:rsidRDefault="00277139" w:rsidP="00DD1962">
            <w:pPr>
              <w:pStyle w:val="ListParagraph"/>
              <w:numPr>
                <w:ilvl w:val="0"/>
                <w:numId w:val="6"/>
              </w:numPr>
              <w:spacing w:before="40"/>
              <w:rPr>
                <w:rFonts w:ascii="Arial" w:hAnsi="Arial" w:cs="Arial"/>
                <w:color w:val="auto"/>
                <w:sz w:val="18"/>
                <w:szCs w:val="18"/>
              </w:rPr>
            </w:pPr>
            <w:r w:rsidRPr="002D5298">
              <w:rPr>
                <w:rFonts w:ascii="Arial" w:hAnsi="Arial" w:cs="Arial"/>
                <w:color w:val="auto"/>
                <w:sz w:val="18"/>
                <w:szCs w:val="18"/>
              </w:rPr>
              <w:t xml:space="preserve">If no dollar amount is listed, </w:t>
            </w:r>
            <w:r w:rsidR="00686E8B">
              <w:rPr>
                <w:rFonts w:ascii="Arial" w:hAnsi="Arial" w:cs="Arial"/>
                <w:color w:val="auto"/>
                <w:sz w:val="18"/>
                <w:szCs w:val="18"/>
              </w:rPr>
              <w:t>a new</w:t>
            </w:r>
            <w:r w:rsidRPr="002D5298">
              <w:rPr>
                <w:rFonts w:ascii="Arial" w:hAnsi="Arial" w:cs="Arial"/>
                <w:color w:val="auto"/>
                <w:sz w:val="18"/>
                <w:szCs w:val="18"/>
              </w:rPr>
              <w:t xml:space="preserve"> </w:t>
            </w:r>
            <w:r w:rsidR="00686E8B">
              <w:rPr>
                <w:rFonts w:ascii="Arial" w:hAnsi="Arial" w:cs="Arial"/>
                <w:color w:val="auto"/>
                <w:sz w:val="18"/>
                <w:szCs w:val="18"/>
              </w:rPr>
              <w:t>i</w:t>
            </w:r>
            <w:r w:rsidRPr="002D5298">
              <w:rPr>
                <w:rFonts w:ascii="Arial" w:hAnsi="Arial" w:cs="Arial"/>
                <w:color w:val="auto"/>
                <w:sz w:val="18"/>
                <w:szCs w:val="18"/>
              </w:rPr>
              <w:t>nitiator will be set up with an unlimited dollar threshold amount.</w:t>
            </w:r>
          </w:p>
        </w:tc>
      </w:tr>
    </w:tbl>
    <w:p w14:paraId="0385E822" w14:textId="699F7B0D" w:rsidR="00FA2288" w:rsidRDefault="00FA2288" w:rsidP="00DE1BEE">
      <w:pPr>
        <w:rPr>
          <w:rFonts w:ascii="Arial" w:hAnsi="Arial" w:cs="Arial"/>
          <w:sz w:val="12"/>
          <w:szCs w:val="8"/>
        </w:rPr>
      </w:pPr>
    </w:p>
    <w:tbl>
      <w:tblPr>
        <w:tblStyle w:val="TableGrid"/>
        <w:tblW w:w="5000" w:type="pct"/>
        <w:tblBorders>
          <w:insideH w:val="none" w:sz="0" w:space="0" w:color="auto"/>
          <w:insideV w:val="none" w:sz="0" w:space="0" w:color="auto"/>
        </w:tblBorders>
        <w:tblLayout w:type="fixed"/>
        <w:tblCellMar>
          <w:left w:w="43" w:type="dxa"/>
          <w:right w:w="43" w:type="dxa"/>
        </w:tblCellMar>
        <w:tblLook w:val="04A0" w:firstRow="1" w:lastRow="0" w:firstColumn="1" w:lastColumn="0" w:noHBand="0" w:noVBand="1"/>
      </w:tblPr>
      <w:tblGrid>
        <w:gridCol w:w="269"/>
        <w:gridCol w:w="270"/>
        <w:gridCol w:w="361"/>
        <w:gridCol w:w="2789"/>
        <w:gridCol w:w="108"/>
        <w:gridCol w:w="1782"/>
        <w:gridCol w:w="108"/>
        <w:gridCol w:w="1693"/>
        <w:gridCol w:w="106"/>
        <w:gridCol w:w="1335"/>
        <w:gridCol w:w="106"/>
        <w:gridCol w:w="1873"/>
      </w:tblGrid>
      <w:tr w:rsidR="00AB1B4F" w14:paraId="164C10DD" w14:textId="77777777" w:rsidTr="00686E8B">
        <w:trPr>
          <w:cantSplit/>
          <w:trHeight w:val="1134"/>
        </w:trPr>
        <w:tc>
          <w:tcPr>
            <w:tcW w:w="125" w:type="pct"/>
            <w:tcMar>
              <w:left w:w="58" w:type="dxa"/>
              <w:right w:w="58" w:type="dxa"/>
            </w:tcMar>
            <w:textDirection w:val="btLr"/>
            <w:vAlign w:val="center"/>
          </w:tcPr>
          <w:p w14:paraId="281B2106" w14:textId="231D90D7" w:rsidR="007A74E5" w:rsidRPr="007A74E5" w:rsidRDefault="007A74E5" w:rsidP="007A74E5">
            <w:pPr>
              <w:ind w:left="43" w:right="43"/>
              <w:rPr>
                <w:rFonts w:ascii="Arial" w:hAnsi="Arial" w:cs="Arial"/>
                <w:sz w:val="18"/>
                <w:szCs w:val="14"/>
              </w:rPr>
            </w:pPr>
            <w:r w:rsidRPr="007A74E5">
              <w:rPr>
                <w:rFonts w:ascii="Arial" w:hAnsi="Arial" w:cs="Arial"/>
                <w:sz w:val="18"/>
                <w:szCs w:val="14"/>
              </w:rPr>
              <w:t>Add</w:t>
            </w:r>
          </w:p>
        </w:tc>
        <w:tc>
          <w:tcPr>
            <w:tcW w:w="125" w:type="pct"/>
            <w:tcMar>
              <w:left w:w="58" w:type="dxa"/>
              <w:right w:w="58" w:type="dxa"/>
            </w:tcMar>
            <w:textDirection w:val="btLr"/>
            <w:vAlign w:val="center"/>
          </w:tcPr>
          <w:p w14:paraId="33CE9DED" w14:textId="0220716F" w:rsidR="007A74E5" w:rsidRPr="007A74E5" w:rsidRDefault="007A74E5" w:rsidP="007A74E5">
            <w:pPr>
              <w:ind w:left="43" w:right="43"/>
              <w:rPr>
                <w:rFonts w:ascii="Arial" w:hAnsi="Arial" w:cs="Arial"/>
                <w:sz w:val="18"/>
                <w:szCs w:val="14"/>
              </w:rPr>
            </w:pPr>
            <w:r w:rsidRPr="007A74E5">
              <w:rPr>
                <w:rFonts w:ascii="Arial" w:hAnsi="Arial" w:cs="Arial"/>
                <w:sz w:val="18"/>
                <w:szCs w:val="14"/>
              </w:rPr>
              <w:t>Modify</w:t>
            </w:r>
          </w:p>
        </w:tc>
        <w:tc>
          <w:tcPr>
            <w:tcW w:w="167" w:type="pct"/>
            <w:tcMar>
              <w:left w:w="58" w:type="dxa"/>
              <w:right w:w="58" w:type="dxa"/>
            </w:tcMar>
            <w:textDirection w:val="btLr"/>
            <w:vAlign w:val="center"/>
          </w:tcPr>
          <w:p w14:paraId="188D5029" w14:textId="18541945" w:rsidR="007A74E5" w:rsidRPr="007A74E5" w:rsidRDefault="007A74E5" w:rsidP="007A74E5">
            <w:pPr>
              <w:ind w:left="43" w:right="43"/>
              <w:rPr>
                <w:rFonts w:ascii="Arial" w:hAnsi="Arial" w:cs="Arial"/>
                <w:sz w:val="18"/>
                <w:szCs w:val="14"/>
              </w:rPr>
            </w:pPr>
            <w:r w:rsidRPr="007A74E5">
              <w:rPr>
                <w:rFonts w:ascii="Arial" w:hAnsi="Arial" w:cs="Arial"/>
                <w:sz w:val="18"/>
                <w:szCs w:val="14"/>
              </w:rPr>
              <w:t>Delete</w:t>
            </w:r>
          </w:p>
        </w:tc>
        <w:tc>
          <w:tcPr>
            <w:tcW w:w="1291" w:type="pct"/>
            <w:vAlign w:val="center"/>
          </w:tcPr>
          <w:p w14:paraId="0048FE2E" w14:textId="0C590EDC" w:rsidR="007A74E5" w:rsidRPr="007A74E5" w:rsidRDefault="007A74E5" w:rsidP="00DE1BEE">
            <w:pPr>
              <w:rPr>
                <w:rFonts w:ascii="Arial" w:hAnsi="Arial" w:cs="Arial"/>
                <w:sz w:val="18"/>
                <w:szCs w:val="14"/>
              </w:rPr>
            </w:pPr>
            <w:r>
              <w:rPr>
                <w:rFonts w:ascii="Arial" w:hAnsi="Arial" w:cs="Arial"/>
                <w:sz w:val="18"/>
                <w:szCs w:val="14"/>
              </w:rPr>
              <w:t>Name</w:t>
            </w:r>
          </w:p>
        </w:tc>
        <w:tc>
          <w:tcPr>
            <w:tcW w:w="50" w:type="pct"/>
            <w:vAlign w:val="center"/>
          </w:tcPr>
          <w:p w14:paraId="0B4BD08E" w14:textId="77777777" w:rsidR="007A74E5" w:rsidRPr="007A74E5" w:rsidRDefault="007A74E5" w:rsidP="00DE1BEE">
            <w:pPr>
              <w:rPr>
                <w:rFonts w:ascii="Arial" w:hAnsi="Arial" w:cs="Arial"/>
                <w:sz w:val="18"/>
                <w:szCs w:val="14"/>
              </w:rPr>
            </w:pPr>
          </w:p>
        </w:tc>
        <w:tc>
          <w:tcPr>
            <w:tcW w:w="825" w:type="pct"/>
            <w:vAlign w:val="center"/>
          </w:tcPr>
          <w:p w14:paraId="768C80A5" w14:textId="6F8E7989" w:rsidR="007A74E5" w:rsidRPr="007A74E5" w:rsidRDefault="007A74E5" w:rsidP="00DE1BEE">
            <w:pPr>
              <w:rPr>
                <w:rFonts w:ascii="Arial" w:hAnsi="Arial" w:cs="Arial"/>
                <w:sz w:val="18"/>
                <w:szCs w:val="14"/>
              </w:rPr>
            </w:pPr>
            <w:r>
              <w:rPr>
                <w:rFonts w:ascii="Arial" w:hAnsi="Arial" w:cs="Arial"/>
                <w:sz w:val="18"/>
                <w:szCs w:val="14"/>
              </w:rPr>
              <w:t>Non-Repetitive limit</w:t>
            </w:r>
          </w:p>
        </w:tc>
        <w:tc>
          <w:tcPr>
            <w:tcW w:w="50" w:type="pct"/>
            <w:vAlign w:val="center"/>
          </w:tcPr>
          <w:p w14:paraId="073036D7" w14:textId="77777777" w:rsidR="007A74E5" w:rsidRPr="007A74E5" w:rsidRDefault="007A74E5" w:rsidP="00DE1BEE">
            <w:pPr>
              <w:rPr>
                <w:rFonts w:ascii="Arial" w:hAnsi="Arial" w:cs="Arial"/>
                <w:sz w:val="18"/>
                <w:szCs w:val="14"/>
              </w:rPr>
            </w:pPr>
          </w:p>
        </w:tc>
        <w:tc>
          <w:tcPr>
            <w:tcW w:w="784" w:type="pct"/>
            <w:vAlign w:val="center"/>
          </w:tcPr>
          <w:p w14:paraId="5FB498DD" w14:textId="635EC248" w:rsidR="007A74E5" w:rsidRPr="007A74E5" w:rsidRDefault="007A74E5" w:rsidP="00DE1BEE">
            <w:pPr>
              <w:rPr>
                <w:rFonts w:ascii="Arial" w:hAnsi="Arial" w:cs="Arial"/>
                <w:sz w:val="18"/>
                <w:szCs w:val="14"/>
              </w:rPr>
            </w:pPr>
            <w:r>
              <w:rPr>
                <w:rFonts w:ascii="Arial" w:hAnsi="Arial" w:cs="Arial"/>
                <w:sz w:val="18"/>
                <w:szCs w:val="14"/>
              </w:rPr>
              <w:t>Repetitive limit</w:t>
            </w:r>
          </w:p>
        </w:tc>
        <w:tc>
          <w:tcPr>
            <w:tcW w:w="49" w:type="pct"/>
            <w:vAlign w:val="center"/>
          </w:tcPr>
          <w:p w14:paraId="2E59506B" w14:textId="77777777" w:rsidR="007A74E5" w:rsidRPr="007A74E5" w:rsidRDefault="007A74E5" w:rsidP="00DE1BEE">
            <w:pPr>
              <w:rPr>
                <w:rFonts w:ascii="Arial" w:hAnsi="Arial" w:cs="Arial"/>
                <w:sz w:val="18"/>
                <w:szCs w:val="14"/>
              </w:rPr>
            </w:pPr>
          </w:p>
        </w:tc>
        <w:tc>
          <w:tcPr>
            <w:tcW w:w="618" w:type="pct"/>
            <w:vAlign w:val="center"/>
          </w:tcPr>
          <w:p w14:paraId="336EF58F" w14:textId="6DEA6515" w:rsidR="007A74E5" w:rsidRPr="007A74E5" w:rsidRDefault="00AB1B4F" w:rsidP="00DE1BEE">
            <w:pPr>
              <w:rPr>
                <w:rFonts w:ascii="Arial" w:hAnsi="Arial" w:cs="Arial"/>
                <w:sz w:val="18"/>
                <w:szCs w:val="14"/>
              </w:rPr>
            </w:pPr>
            <w:r>
              <w:rPr>
                <w:rFonts w:ascii="Arial" w:hAnsi="Arial" w:cs="Arial"/>
                <w:sz w:val="18"/>
                <w:szCs w:val="14"/>
              </w:rPr>
              <w:t>E</w:t>
            </w:r>
            <w:r w:rsidR="007A74E5">
              <w:rPr>
                <w:rFonts w:ascii="Arial" w:hAnsi="Arial" w:cs="Arial"/>
                <w:sz w:val="18"/>
                <w:szCs w:val="14"/>
              </w:rPr>
              <w:t>xisting limits</w:t>
            </w:r>
          </w:p>
        </w:tc>
        <w:tc>
          <w:tcPr>
            <w:tcW w:w="49" w:type="pct"/>
            <w:vAlign w:val="center"/>
          </w:tcPr>
          <w:p w14:paraId="42CF3CE0" w14:textId="77777777" w:rsidR="007A74E5" w:rsidRPr="007A74E5" w:rsidRDefault="007A74E5" w:rsidP="00DE1BEE">
            <w:pPr>
              <w:rPr>
                <w:rFonts w:ascii="Arial" w:hAnsi="Arial" w:cs="Arial"/>
                <w:sz w:val="18"/>
                <w:szCs w:val="14"/>
              </w:rPr>
            </w:pPr>
          </w:p>
        </w:tc>
        <w:tc>
          <w:tcPr>
            <w:tcW w:w="867" w:type="pct"/>
            <w:vAlign w:val="center"/>
          </w:tcPr>
          <w:p w14:paraId="235F339F" w14:textId="2062FA09" w:rsidR="007A74E5" w:rsidRPr="007A74E5" w:rsidRDefault="007A74E5" w:rsidP="00DE1BEE">
            <w:pPr>
              <w:rPr>
                <w:rFonts w:ascii="Arial" w:hAnsi="Arial" w:cs="Arial"/>
                <w:sz w:val="18"/>
                <w:szCs w:val="14"/>
              </w:rPr>
            </w:pPr>
            <w:r>
              <w:rPr>
                <w:rFonts w:ascii="Arial" w:hAnsi="Arial" w:cs="Arial"/>
                <w:sz w:val="18"/>
                <w:szCs w:val="14"/>
              </w:rPr>
              <w:t>Phone number</w:t>
            </w:r>
          </w:p>
        </w:tc>
      </w:tr>
      <w:tr w:rsidR="00AB1B4F" w14:paraId="1CBA8DDA" w14:textId="77777777" w:rsidTr="00686E8B">
        <w:tc>
          <w:tcPr>
            <w:tcW w:w="125" w:type="pct"/>
            <w:tcMar>
              <w:left w:w="58" w:type="dxa"/>
              <w:right w:w="58" w:type="dxa"/>
            </w:tcMar>
            <w:vAlign w:val="center"/>
          </w:tcPr>
          <w:p w14:paraId="7F2FA74D" w14:textId="2752FA7A"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bookmarkStart w:id="4" w:name="Check220"/>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bookmarkEnd w:id="4"/>
          </w:p>
        </w:tc>
        <w:tc>
          <w:tcPr>
            <w:tcW w:w="125" w:type="pct"/>
            <w:tcMar>
              <w:left w:w="58" w:type="dxa"/>
              <w:right w:w="58" w:type="dxa"/>
            </w:tcMar>
            <w:vAlign w:val="center"/>
          </w:tcPr>
          <w:p w14:paraId="62323DF1" w14:textId="1FF7AB17"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3C7F21E4" w14:textId="0252B765"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bottom w:val="single" w:sz="4" w:space="0" w:color="auto"/>
            </w:tcBorders>
          </w:tcPr>
          <w:p w14:paraId="7443EB69" w14:textId="52FFB00F" w:rsidR="007A74E5" w:rsidRPr="007A74E5" w:rsidRDefault="00AB1B4F" w:rsidP="0044193A">
            <w:pPr>
              <w:spacing w:before="40"/>
              <w:jc w:val="both"/>
              <w:rPr>
                <w:rFonts w:ascii="Arial" w:hAnsi="Arial" w:cs="Arial"/>
                <w:sz w:val="18"/>
                <w:szCs w:val="18"/>
              </w:rPr>
            </w:pPr>
            <w:r>
              <w:rPr>
                <w:rFonts w:ascii="Arial" w:hAnsi="Arial" w:cs="Arial"/>
                <w:szCs w:val="18"/>
              </w:rPr>
              <w:fldChar w:fldCharType="begin">
                <w:ffData>
                  <w:name w:val="Text84"/>
                  <w:enabled/>
                  <w:calcOnExit w:val="0"/>
                  <w:textInput/>
                </w:ffData>
              </w:fldChar>
            </w:r>
            <w:bookmarkStart w:id="5" w:name="Text84"/>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szCs w:val="18"/>
              </w:rPr>
              <w:fldChar w:fldCharType="end"/>
            </w:r>
            <w:bookmarkEnd w:id="5"/>
          </w:p>
        </w:tc>
        <w:tc>
          <w:tcPr>
            <w:tcW w:w="50" w:type="pct"/>
          </w:tcPr>
          <w:p w14:paraId="6CAB1533" w14:textId="77777777" w:rsidR="007A74E5" w:rsidRPr="007A74E5" w:rsidRDefault="007A74E5" w:rsidP="0044193A">
            <w:pPr>
              <w:spacing w:before="40"/>
              <w:rPr>
                <w:rFonts w:ascii="Arial" w:hAnsi="Arial" w:cs="Arial"/>
                <w:sz w:val="18"/>
                <w:szCs w:val="18"/>
              </w:rPr>
            </w:pPr>
          </w:p>
        </w:tc>
        <w:tc>
          <w:tcPr>
            <w:tcW w:w="825" w:type="pct"/>
            <w:tcBorders>
              <w:bottom w:val="single" w:sz="4" w:space="0" w:color="auto"/>
            </w:tcBorders>
          </w:tcPr>
          <w:p w14:paraId="7A5941AE" w14:textId="5E3084B5" w:rsidR="007A74E5" w:rsidRPr="007A74E5" w:rsidRDefault="00AB1B4F" w:rsidP="0044193A">
            <w:pPr>
              <w:spacing w:before="40"/>
              <w:rPr>
                <w:rFonts w:ascii="Arial" w:hAnsi="Arial" w:cs="Arial"/>
              </w:rPr>
            </w:pPr>
            <w:r>
              <w:rPr>
                <w:rFonts w:ascii="Arial" w:hAnsi="Arial" w:cs="Arial"/>
                <w:szCs w:val="18"/>
              </w:rPr>
              <w:fldChar w:fldCharType="begin">
                <w:ffData>
                  <w:name w:val="Text86"/>
                  <w:enabled/>
                  <w:calcOnExit w:val="0"/>
                  <w:textInput/>
                </w:ffData>
              </w:fldChar>
            </w:r>
            <w:bookmarkStart w:id="6" w:name="Text86"/>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szCs w:val="18"/>
              </w:rPr>
              <w:fldChar w:fldCharType="end"/>
            </w:r>
            <w:bookmarkEnd w:id="6"/>
          </w:p>
        </w:tc>
        <w:tc>
          <w:tcPr>
            <w:tcW w:w="50" w:type="pct"/>
          </w:tcPr>
          <w:p w14:paraId="4D39AFAA" w14:textId="77777777" w:rsidR="007A74E5" w:rsidRPr="007A74E5" w:rsidRDefault="007A74E5" w:rsidP="0044193A">
            <w:pPr>
              <w:spacing w:before="40"/>
              <w:rPr>
                <w:rFonts w:ascii="Arial" w:hAnsi="Arial" w:cs="Arial"/>
                <w:sz w:val="18"/>
                <w:szCs w:val="18"/>
              </w:rPr>
            </w:pPr>
          </w:p>
        </w:tc>
        <w:tc>
          <w:tcPr>
            <w:tcW w:w="784" w:type="pct"/>
            <w:tcBorders>
              <w:bottom w:val="single" w:sz="4" w:space="0" w:color="auto"/>
            </w:tcBorders>
          </w:tcPr>
          <w:p w14:paraId="3914E58C" w14:textId="60AFC39C" w:rsidR="007A74E5" w:rsidRPr="007A74E5" w:rsidRDefault="00AB1B4F" w:rsidP="0044193A">
            <w:pPr>
              <w:spacing w:before="40"/>
              <w:rPr>
                <w:rFonts w:ascii="Arial" w:hAnsi="Arial" w:cs="Arial"/>
                <w:sz w:val="18"/>
                <w:szCs w:val="18"/>
              </w:rPr>
            </w:pPr>
            <w:r>
              <w:rPr>
                <w:rFonts w:ascii="Arial" w:hAnsi="Arial" w:cs="Arial"/>
                <w:szCs w:val="18"/>
              </w:rPr>
              <w:fldChar w:fldCharType="begin">
                <w:ffData>
                  <w:name w:val="Text85"/>
                  <w:enabled/>
                  <w:calcOnExit w:val="0"/>
                  <w:textInput/>
                </w:ffData>
              </w:fldChar>
            </w:r>
            <w:bookmarkStart w:id="7" w:name="Text85"/>
            <w:r>
              <w:rPr>
                <w:rFonts w:ascii="Arial" w:hAnsi="Arial" w:cs="Arial"/>
                <w:szCs w:val="18"/>
              </w:rPr>
              <w:instrText xml:space="preserve"> FORMTEXT </w:instrText>
            </w:r>
            <w:r>
              <w:rPr>
                <w:rFonts w:ascii="Arial" w:hAnsi="Arial" w:cs="Arial"/>
                <w:szCs w:val="18"/>
              </w:rPr>
            </w:r>
            <w:r>
              <w:rPr>
                <w:rFonts w:ascii="Arial" w:hAnsi="Arial" w:cs="Arial"/>
                <w:szCs w:val="18"/>
              </w:rPr>
              <w:fldChar w:fldCharType="separate"/>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szCs w:val="18"/>
              </w:rPr>
              <w:fldChar w:fldCharType="end"/>
            </w:r>
            <w:bookmarkEnd w:id="7"/>
          </w:p>
        </w:tc>
        <w:tc>
          <w:tcPr>
            <w:tcW w:w="49" w:type="pct"/>
          </w:tcPr>
          <w:p w14:paraId="71B70F10" w14:textId="77777777" w:rsidR="007A74E5" w:rsidRPr="007A74E5" w:rsidRDefault="007A74E5" w:rsidP="0044193A">
            <w:pPr>
              <w:spacing w:before="40"/>
              <w:rPr>
                <w:rFonts w:ascii="Arial" w:hAnsi="Arial" w:cs="Arial"/>
                <w:sz w:val="18"/>
                <w:szCs w:val="18"/>
              </w:rPr>
            </w:pPr>
          </w:p>
        </w:tc>
        <w:tc>
          <w:tcPr>
            <w:tcW w:w="618" w:type="pct"/>
          </w:tcPr>
          <w:p w14:paraId="16C9C589" w14:textId="3207C3BC"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55ABE1D3" w14:textId="77777777" w:rsidR="007A74E5" w:rsidRPr="007A74E5" w:rsidRDefault="007A74E5" w:rsidP="0044193A">
            <w:pPr>
              <w:spacing w:before="40"/>
              <w:rPr>
                <w:rFonts w:ascii="Arial" w:hAnsi="Arial" w:cs="Arial"/>
                <w:sz w:val="18"/>
                <w:szCs w:val="18"/>
              </w:rPr>
            </w:pPr>
          </w:p>
        </w:tc>
        <w:tc>
          <w:tcPr>
            <w:tcW w:w="867" w:type="pct"/>
            <w:tcBorders>
              <w:bottom w:val="single" w:sz="4" w:space="0" w:color="auto"/>
            </w:tcBorders>
          </w:tcPr>
          <w:p w14:paraId="3E033950" w14:textId="2009AC18" w:rsidR="007A74E5" w:rsidRPr="007A74E5" w:rsidRDefault="0032150D" w:rsidP="0044193A">
            <w:pPr>
              <w:spacing w:before="40"/>
              <w:rPr>
                <w:rFonts w:ascii="Arial" w:hAnsi="Arial" w:cs="Arial"/>
                <w:sz w:val="18"/>
                <w:szCs w:val="18"/>
              </w:rPr>
            </w:pPr>
            <w:r>
              <w:rPr>
                <w:rFonts w:ascii="Arial" w:hAnsi="Arial" w:cs="Arial"/>
                <w:szCs w:val="18"/>
              </w:rPr>
              <w:fldChar w:fldCharType="begin">
                <w:ffData>
                  <w:name w:val="Text87"/>
                  <w:enabled/>
                  <w:calcOnExit w:val="0"/>
                  <w:textInput/>
                </w:ffData>
              </w:fldChar>
            </w:r>
            <w:r>
              <w:rPr>
                <w:rFonts w:ascii="Arial" w:hAnsi="Arial" w:cs="Arial"/>
                <w:szCs w:val="18"/>
              </w:rPr>
              <w:instrText xml:space="preserve"> </w:instrText>
            </w:r>
            <w:bookmarkStart w:id="8" w:name="Text87"/>
            <w:r>
              <w:rPr>
                <w:rFonts w:ascii="Arial" w:hAnsi="Arial" w:cs="Arial"/>
                <w:szCs w:val="18"/>
              </w:rPr>
              <w:instrText xml:space="preserve">FORMTEXT </w:instrText>
            </w:r>
            <w:r>
              <w:rPr>
                <w:rFonts w:ascii="Arial" w:hAnsi="Arial" w:cs="Arial"/>
                <w:szCs w:val="18"/>
              </w:rPr>
            </w:r>
            <w:r>
              <w:rPr>
                <w:rFonts w:ascii="Arial" w:hAnsi="Arial" w:cs="Arial"/>
                <w:szCs w:val="18"/>
              </w:rPr>
              <w:fldChar w:fldCharType="separate"/>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noProof/>
                <w:szCs w:val="18"/>
              </w:rPr>
              <w:t> </w:t>
            </w:r>
            <w:r>
              <w:rPr>
                <w:rFonts w:ascii="Arial" w:hAnsi="Arial" w:cs="Arial"/>
                <w:szCs w:val="18"/>
              </w:rPr>
              <w:fldChar w:fldCharType="end"/>
            </w:r>
            <w:bookmarkEnd w:id="8"/>
          </w:p>
        </w:tc>
      </w:tr>
      <w:tr w:rsidR="00AB1B4F" w14:paraId="1B6F4AA6" w14:textId="77777777" w:rsidTr="00686E8B">
        <w:tc>
          <w:tcPr>
            <w:tcW w:w="125" w:type="pct"/>
            <w:tcMar>
              <w:left w:w="58" w:type="dxa"/>
              <w:right w:w="58" w:type="dxa"/>
            </w:tcMar>
            <w:vAlign w:val="center"/>
          </w:tcPr>
          <w:p w14:paraId="3BE0AB3A" w14:textId="7197B529"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3515B167" w14:textId="7B6B5FCD"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1C439463" w14:textId="3A524002"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67A056E1" w14:textId="18B64E79"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0D31E96E"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4ED4E5D2" w14:textId="3A5E28C1"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5881805B"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7B25FF71" w14:textId="72ACBB47"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7BC590D3" w14:textId="77777777" w:rsidR="007A74E5" w:rsidRPr="007A74E5" w:rsidRDefault="007A74E5" w:rsidP="0044193A">
            <w:pPr>
              <w:spacing w:before="40"/>
              <w:rPr>
                <w:rFonts w:ascii="Arial" w:hAnsi="Arial" w:cs="Arial"/>
                <w:sz w:val="18"/>
                <w:szCs w:val="18"/>
              </w:rPr>
            </w:pPr>
          </w:p>
        </w:tc>
        <w:tc>
          <w:tcPr>
            <w:tcW w:w="618" w:type="pct"/>
          </w:tcPr>
          <w:p w14:paraId="6551FBBE" w14:textId="6EECD0B2"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15338310"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7437CAE3" w14:textId="4993AF08"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r w:rsidR="00AB1B4F" w14:paraId="70BD9C8A" w14:textId="77777777" w:rsidTr="00686E8B">
        <w:tc>
          <w:tcPr>
            <w:tcW w:w="125" w:type="pct"/>
            <w:tcMar>
              <w:left w:w="58" w:type="dxa"/>
              <w:right w:w="58" w:type="dxa"/>
            </w:tcMar>
            <w:vAlign w:val="center"/>
          </w:tcPr>
          <w:p w14:paraId="178F703D" w14:textId="640DD7A2"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74D194E5" w14:textId="6147427E"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274A12FF" w14:textId="006E6DEA"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5FC79993" w14:textId="24ED4031"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075B8D8C"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5E51F1F9" w14:textId="494E4975"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08BCCD8E"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4E2669DF" w14:textId="67998641"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32B86D13" w14:textId="77777777" w:rsidR="007A74E5" w:rsidRPr="007A74E5" w:rsidRDefault="007A74E5" w:rsidP="0044193A">
            <w:pPr>
              <w:spacing w:before="40"/>
              <w:rPr>
                <w:rFonts w:ascii="Arial" w:hAnsi="Arial" w:cs="Arial"/>
                <w:sz w:val="18"/>
                <w:szCs w:val="18"/>
              </w:rPr>
            </w:pPr>
          </w:p>
        </w:tc>
        <w:tc>
          <w:tcPr>
            <w:tcW w:w="618" w:type="pct"/>
          </w:tcPr>
          <w:p w14:paraId="683D3C4E" w14:textId="0E0F2EDC"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103F6457"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6AF91593" w14:textId="41AEA909"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r w:rsidR="00AB1B4F" w14:paraId="082D36E3" w14:textId="77777777" w:rsidTr="00686E8B">
        <w:tc>
          <w:tcPr>
            <w:tcW w:w="125" w:type="pct"/>
            <w:tcMar>
              <w:left w:w="58" w:type="dxa"/>
              <w:right w:w="58" w:type="dxa"/>
            </w:tcMar>
            <w:vAlign w:val="center"/>
          </w:tcPr>
          <w:p w14:paraId="352B48F4" w14:textId="021657DE"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589A84FE" w14:textId="05CEC1E8"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3AECE1A2" w14:textId="277B64AE"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2C98EA21" w14:textId="3CC44F2C"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015ACB82"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133DF3B3" w14:textId="5B64E312"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4ABAD9B8"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7D3F35F4" w14:textId="07C0685F"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7D05CC85" w14:textId="77777777" w:rsidR="007A74E5" w:rsidRPr="007A74E5" w:rsidRDefault="007A74E5" w:rsidP="0044193A">
            <w:pPr>
              <w:spacing w:before="40"/>
              <w:rPr>
                <w:rFonts w:ascii="Arial" w:hAnsi="Arial" w:cs="Arial"/>
                <w:sz w:val="18"/>
                <w:szCs w:val="18"/>
              </w:rPr>
            </w:pPr>
          </w:p>
        </w:tc>
        <w:tc>
          <w:tcPr>
            <w:tcW w:w="618" w:type="pct"/>
          </w:tcPr>
          <w:p w14:paraId="62840652" w14:textId="77855A80"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7DF3694D"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7E1BB64A" w14:textId="6497A405"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r w:rsidR="00AB1B4F" w14:paraId="09A1D860" w14:textId="77777777" w:rsidTr="00686E8B">
        <w:tc>
          <w:tcPr>
            <w:tcW w:w="125" w:type="pct"/>
            <w:tcMar>
              <w:left w:w="58" w:type="dxa"/>
              <w:right w:w="58" w:type="dxa"/>
            </w:tcMar>
            <w:vAlign w:val="center"/>
          </w:tcPr>
          <w:p w14:paraId="499F5BA3" w14:textId="2E359659"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018B4666" w14:textId="67F1847F"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571863C9" w14:textId="43D2234E"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5DB900B8" w14:textId="521E2DBD"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1D5D6AF6"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23DD2A39" w14:textId="48681403"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76A991CA"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624ADE5A" w14:textId="7B70C88B"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6D411928" w14:textId="77777777" w:rsidR="007A74E5" w:rsidRPr="007A74E5" w:rsidRDefault="007A74E5" w:rsidP="0044193A">
            <w:pPr>
              <w:spacing w:before="40"/>
              <w:rPr>
                <w:rFonts w:ascii="Arial" w:hAnsi="Arial" w:cs="Arial"/>
                <w:sz w:val="18"/>
                <w:szCs w:val="18"/>
              </w:rPr>
            </w:pPr>
          </w:p>
        </w:tc>
        <w:tc>
          <w:tcPr>
            <w:tcW w:w="618" w:type="pct"/>
          </w:tcPr>
          <w:p w14:paraId="756EF409" w14:textId="51EDE3A0"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3C94FBAD"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3A87DFCF" w14:textId="287C4748"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r w:rsidR="00AB1B4F" w14:paraId="753C9E08" w14:textId="77777777" w:rsidTr="00686E8B">
        <w:tc>
          <w:tcPr>
            <w:tcW w:w="125" w:type="pct"/>
            <w:tcMar>
              <w:left w:w="58" w:type="dxa"/>
              <w:right w:w="58" w:type="dxa"/>
            </w:tcMar>
            <w:vAlign w:val="center"/>
          </w:tcPr>
          <w:p w14:paraId="20F69BFD" w14:textId="58D59EBD"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2FCB0CD5" w14:textId="3774E437"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1BB80BA4" w14:textId="6FA1403C"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7EA35842" w14:textId="6ACD94EF"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5B7DD955"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06076760" w14:textId="5BD49533"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65158B04"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0682FAB0" w14:textId="30CA7A01"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69D7EA6E" w14:textId="77777777" w:rsidR="007A74E5" w:rsidRPr="007A74E5" w:rsidRDefault="007A74E5" w:rsidP="0044193A">
            <w:pPr>
              <w:spacing w:before="40"/>
              <w:rPr>
                <w:rFonts w:ascii="Arial" w:hAnsi="Arial" w:cs="Arial"/>
                <w:sz w:val="18"/>
                <w:szCs w:val="18"/>
              </w:rPr>
            </w:pPr>
          </w:p>
        </w:tc>
        <w:tc>
          <w:tcPr>
            <w:tcW w:w="618" w:type="pct"/>
          </w:tcPr>
          <w:p w14:paraId="1B497C84" w14:textId="2E42462C"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6D3AA5C6"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7DF68441" w14:textId="42C76B79"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r w:rsidR="00AB1B4F" w14:paraId="0B888E56" w14:textId="77777777" w:rsidTr="00686E8B">
        <w:tc>
          <w:tcPr>
            <w:tcW w:w="125" w:type="pct"/>
            <w:tcMar>
              <w:left w:w="58" w:type="dxa"/>
              <w:right w:w="58" w:type="dxa"/>
            </w:tcMar>
            <w:vAlign w:val="center"/>
          </w:tcPr>
          <w:p w14:paraId="318792D1" w14:textId="1637914E"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5" w:type="pct"/>
            <w:tcMar>
              <w:left w:w="58" w:type="dxa"/>
              <w:right w:w="58" w:type="dxa"/>
            </w:tcMar>
            <w:vAlign w:val="center"/>
          </w:tcPr>
          <w:p w14:paraId="391823C8" w14:textId="1A63D0EC"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67" w:type="pct"/>
            <w:tcMar>
              <w:left w:w="58" w:type="dxa"/>
              <w:right w:w="58" w:type="dxa"/>
            </w:tcMar>
            <w:vAlign w:val="center"/>
          </w:tcPr>
          <w:p w14:paraId="6E2190E9" w14:textId="182A3EAD" w:rsidR="007A74E5" w:rsidRPr="007A74E5" w:rsidRDefault="007A74E5" w:rsidP="0044193A">
            <w:pPr>
              <w:spacing w:before="40"/>
              <w:jc w:val="both"/>
              <w:rPr>
                <w:rFonts w:ascii="Arial" w:hAnsi="Arial" w:cs="Arial"/>
                <w:sz w:val="18"/>
                <w:szCs w:val="18"/>
              </w:rPr>
            </w:pPr>
            <w:r>
              <w:rPr>
                <w:rFonts w:ascii="Arial" w:hAnsi="Arial" w:cs="Arial"/>
                <w:sz w:val="18"/>
                <w:szCs w:val="18"/>
              </w:rPr>
              <w:fldChar w:fldCharType="begin">
                <w:ffData>
                  <w:name w:val="Check220"/>
                  <w:enabled/>
                  <w:calcOnExit w:val="0"/>
                  <w:checkBox>
                    <w:sizeAuto/>
                    <w:default w:val="0"/>
                  </w:checkBox>
                </w:ffData>
              </w:fldChar>
            </w:r>
            <w:r>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Pr>
                <w:rFonts w:ascii="Arial" w:hAnsi="Arial" w:cs="Arial"/>
                <w:sz w:val="18"/>
                <w:szCs w:val="18"/>
              </w:rPr>
              <w:fldChar w:fldCharType="end"/>
            </w:r>
          </w:p>
        </w:tc>
        <w:tc>
          <w:tcPr>
            <w:tcW w:w="1291" w:type="pct"/>
            <w:tcBorders>
              <w:top w:val="single" w:sz="4" w:space="0" w:color="auto"/>
              <w:bottom w:val="single" w:sz="4" w:space="0" w:color="auto"/>
            </w:tcBorders>
          </w:tcPr>
          <w:p w14:paraId="18C13202" w14:textId="6BD77687" w:rsidR="007A74E5" w:rsidRPr="007A74E5" w:rsidRDefault="007A74E5" w:rsidP="0044193A">
            <w:pPr>
              <w:spacing w:before="40"/>
              <w:jc w:val="both"/>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46A837D7" w14:textId="77777777" w:rsidR="007A74E5" w:rsidRPr="007A74E5" w:rsidRDefault="007A74E5" w:rsidP="0044193A">
            <w:pPr>
              <w:spacing w:before="40"/>
              <w:rPr>
                <w:rFonts w:ascii="Arial" w:hAnsi="Arial" w:cs="Arial"/>
                <w:sz w:val="18"/>
                <w:szCs w:val="18"/>
              </w:rPr>
            </w:pPr>
          </w:p>
        </w:tc>
        <w:tc>
          <w:tcPr>
            <w:tcW w:w="825" w:type="pct"/>
            <w:tcBorders>
              <w:top w:val="single" w:sz="4" w:space="0" w:color="auto"/>
              <w:bottom w:val="single" w:sz="4" w:space="0" w:color="auto"/>
            </w:tcBorders>
          </w:tcPr>
          <w:p w14:paraId="3E730707" w14:textId="056CA4C4"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50" w:type="pct"/>
          </w:tcPr>
          <w:p w14:paraId="5DE15BCD" w14:textId="77777777" w:rsidR="007A74E5" w:rsidRPr="007A74E5" w:rsidRDefault="007A74E5" w:rsidP="0044193A">
            <w:pPr>
              <w:spacing w:before="40"/>
              <w:rPr>
                <w:rFonts w:ascii="Arial" w:hAnsi="Arial" w:cs="Arial"/>
                <w:sz w:val="18"/>
                <w:szCs w:val="18"/>
              </w:rPr>
            </w:pPr>
          </w:p>
        </w:tc>
        <w:tc>
          <w:tcPr>
            <w:tcW w:w="784" w:type="pct"/>
            <w:tcBorders>
              <w:top w:val="single" w:sz="4" w:space="0" w:color="auto"/>
              <w:bottom w:val="single" w:sz="4" w:space="0" w:color="auto"/>
            </w:tcBorders>
          </w:tcPr>
          <w:p w14:paraId="298BB385" w14:textId="62B7356E"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c>
          <w:tcPr>
            <w:tcW w:w="49" w:type="pct"/>
          </w:tcPr>
          <w:p w14:paraId="6F72CC4E" w14:textId="77777777" w:rsidR="007A74E5" w:rsidRPr="007A74E5" w:rsidRDefault="007A74E5" w:rsidP="0044193A">
            <w:pPr>
              <w:spacing w:before="40"/>
              <w:rPr>
                <w:rFonts w:ascii="Arial" w:hAnsi="Arial" w:cs="Arial"/>
                <w:sz w:val="18"/>
                <w:szCs w:val="18"/>
              </w:rPr>
            </w:pPr>
          </w:p>
        </w:tc>
        <w:tc>
          <w:tcPr>
            <w:tcW w:w="618" w:type="pct"/>
          </w:tcPr>
          <w:p w14:paraId="2214C81F" w14:textId="3F8ABFAE" w:rsidR="007A74E5" w:rsidRPr="007A74E5" w:rsidRDefault="0044193A" w:rsidP="0044193A">
            <w:pPr>
              <w:spacing w:before="40"/>
              <w:jc w:val="center"/>
              <w:rPr>
                <w:rFonts w:ascii="Arial" w:hAnsi="Arial" w:cs="Arial"/>
                <w:sz w:val="18"/>
                <w:szCs w:val="18"/>
              </w:rPr>
            </w:pPr>
            <w:r>
              <w:rPr>
                <w:rFonts w:ascii="Arial" w:hAnsi="Arial" w:cs="Arial"/>
                <w:sz w:val="18"/>
                <w:szCs w:val="14"/>
              </w:rPr>
              <w:fldChar w:fldCharType="begin">
                <w:ffData>
                  <w:name w:val="Check213"/>
                  <w:enabled/>
                  <w:calcOnExit w:val="0"/>
                  <w:checkBox>
                    <w:sizeAuto/>
                    <w:default w:val="0"/>
                  </w:checkBox>
                </w:ffData>
              </w:fldChar>
            </w:r>
            <w:r>
              <w:rPr>
                <w:rFonts w:ascii="Arial" w:hAnsi="Arial" w:cs="Arial"/>
                <w:sz w:val="18"/>
                <w:szCs w:val="14"/>
              </w:rPr>
              <w:instrText xml:space="preserve"> FORMCHECKBOX </w:instrText>
            </w:r>
            <w:r w:rsidR="008C6143">
              <w:rPr>
                <w:rFonts w:ascii="Arial" w:hAnsi="Arial" w:cs="Arial"/>
                <w:sz w:val="18"/>
                <w:szCs w:val="14"/>
              </w:rPr>
            </w:r>
            <w:r w:rsidR="008C6143">
              <w:rPr>
                <w:rFonts w:ascii="Arial" w:hAnsi="Arial" w:cs="Arial"/>
                <w:sz w:val="18"/>
                <w:szCs w:val="14"/>
              </w:rPr>
              <w:fldChar w:fldCharType="separate"/>
            </w:r>
            <w:r>
              <w:rPr>
                <w:rFonts w:ascii="Arial" w:hAnsi="Arial" w:cs="Arial"/>
                <w:sz w:val="18"/>
                <w:szCs w:val="14"/>
              </w:rPr>
              <w:fldChar w:fldCharType="end"/>
            </w:r>
          </w:p>
        </w:tc>
        <w:tc>
          <w:tcPr>
            <w:tcW w:w="49" w:type="pct"/>
          </w:tcPr>
          <w:p w14:paraId="124E0370" w14:textId="77777777" w:rsidR="007A74E5" w:rsidRPr="007A74E5" w:rsidRDefault="007A74E5" w:rsidP="0044193A">
            <w:pPr>
              <w:spacing w:before="40"/>
              <w:rPr>
                <w:rFonts w:ascii="Arial" w:hAnsi="Arial" w:cs="Arial"/>
                <w:sz w:val="18"/>
                <w:szCs w:val="18"/>
              </w:rPr>
            </w:pPr>
          </w:p>
        </w:tc>
        <w:tc>
          <w:tcPr>
            <w:tcW w:w="867" w:type="pct"/>
            <w:tcBorders>
              <w:top w:val="single" w:sz="4" w:space="0" w:color="auto"/>
              <w:bottom w:val="single" w:sz="4" w:space="0" w:color="auto"/>
            </w:tcBorders>
          </w:tcPr>
          <w:p w14:paraId="55E69FAD" w14:textId="7772E462" w:rsidR="007A74E5" w:rsidRPr="007A74E5" w:rsidRDefault="007A74E5" w:rsidP="0044193A">
            <w:pPr>
              <w:spacing w:before="40"/>
              <w:rPr>
                <w:rFonts w:ascii="Arial" w:hAnsi="Arial" w:cs="Arial"/>
                <w:sz w:val="18"/>
                <w:szCs w:val="18"/>
              </w:rPr>
            </w:pPr>
            <w:r w:rsidRPr="00806A34">
              <w:rPr>
                <w:rFonts w:ascii="Arial" w:hAnsi="Arial" w:cs="Arial"/>
                <w:szCs w:val="18"/>
              </w:rPr>
              <w:fldChar w:fldCharType="begin">
                <w:ffData>
                  <w:name w:val="Text83"/>
                  <w:enabled/>
                  <w:calcOnExit w:val="0"/>
                  <w:textInput/>
                </w:ffData>
              </w:fldChar>
            </w:r>
            <w:r w:rsidRPr="00806A34">
              <w:rPr>
                <w:rFonts w:ascii="Arial" w:hAnsi="Arial" w:cs="Arial"/>
                <w:szCs w:val="18"/>
              </w:rPr>
              <w:instrText xml:space="preserve"> FORMTEXT </w:instrText>
            </w:r>
            <w:r w:rsidRPr="00806A34">
              <w:rPr>
                <w:rFonts w:ascii="Arial" w:hAnsi="Arial" w:cs="Arial"/>
                <w:szCs w:val="18"/>
              </w:rPr>
            </w:r>
            <w:r w:rsidRPr="00806A34">
              <w:rPr>
                <w:rFonts w:ascii="Arial" w:hAnsi="Arial" w:cs="Arial"/>
                <w:szCs w:val="18"/>
              </w:rPr>
              <w:fldChar w:fldCharType="separate"/>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noProof/>
                <w:szCs w:val="18"/>
              </w:rPr>
              <w:t> </w:t>
            </w:r>
            <w:r w:rsidRPr="00806A34">
              <w:rPr>
                <w:rFonts w:ascii="Arial" w:hAnsi="Arial" w:cs="Arial"/>
                <w:szCs w:val="18"/>
              </w:rPr>
              <w:fldChar w:fldCharType="end"/>
            </w:r>
          </w:p>
        </w:tc>
      </w:tr>
    </w:tbl>
    <w:p w14:paraId="26409A95" w14:textId="17771F72" w:rsidR="007A74E5" w:rsidRDefault="007A74E5" w:rsidP="00DE1BEE">
      <w:pPr>
        <w:rPr>
          <w:rFonts w:ascii="Arial" w:hAnsi="Arial" w:cs="Arial"/>
          <w:sz w:val="12"/>
          <w:szCs w:val="8"/>
        </w:rPr>
      </w:pPr>
    </w:p>
    <w:tbl>
      <w:tblPr>
        <w:tblStyle w:val="TableGrid"/>
        <w:tblW w:w="10800" w:type="dxa"/>
        <w:tblLook w:val="04A0" w:firstRow="1" w:lastRow="0" w:firstColumn="1" w:lastColumn="0" w:noHBand="0" w:noVBand="1"/>
      </w:tblPr>
      <w:tblGrid>
        <w:gridCol w:w="375"/>
        <w:gridCol w:w="2092"/>
        <w:gridCol w:w="467"/>
        <w:gridCol w:w="666"/>
        <w:gridCol w:w="1553"/>
        <w:gridCol w:w="467"/>
        <w:gridCol w:w="1580"/>
        <w:gridCol w:w="608"/>
        <w:gridCol w:w="467"/>
        <w:gridCol w:w="2525"/>
      </w:tblGrid>
      <w:tr w:rsidR="00DE1BEE" w:rsidRPr="00165C25" w14:paraId="0385E825" w14:textId="77777777" w:rsidTr="000D6037">
        <w:trPr>
          <w:trHeight w:val="207"/>
        </w:trPr>
        <w:tc>
          <w:tcPr>
            <w:tcW w:w="10800" w:type="dxa"/>
            <w:gridSpan w:val="10"/>
            <w:tcBorders>
              <w:top w:val="nil"/>
              <w:left w:val="nil"/>
              <w:bottom w:val="nil"/>
              <w:right w:val="nil"/>
            </w:tcBorders>
            <w:shd w:val="clear" w:color="auto" w:fill="0C2074"/>
          </w:tcPr>
          <w:p w14:paraId="0385E824" w14:textId="37D89752" w:rsidR="00DE1BEE" w:rsidRPr="00165C25" w:rsidRDefault="00DE1BEE" w:rsidP="00576AD4">
            <w:pPr>
              <w:pStyle w:val="B2Bbodycopy"/>
              <w:rPr>
                <w:color w:val="FFFFFF" w:themeColor="background2"/>
              </w:rPr>
            </w:pPr>
            <w:r w:rsidRPr="00165C25">
              <w:rPr>
                <w:color w:val="FFFFFF" w:themeColor="background2"/>
              </w:rPr>
              <w:t xml:space="preserve">Account </w:t>
            </w:r>
            <w:r w:rsidR="0005440D">
              <w:rPr>
                <w:color w:val="FFFFFF" w:themeColor="background2"/>
              </w:rPr>
              <w:t>n</w:t>
            </w:r>
            <w:r w:rsidRPr="00165C25">
              <w:rPr>
                <w:color w:val="FFFFFF" w:themeColor="background2"/>
              </w:rPr>
              <w:t>umber(s)</w:t>
            </w:r>
          </w:p>
        </w:tc>
      </w:tr>
      <w:tr w:rsidR="00DE1BEE" w:rsidRPr="00165C25" w14:paraId="0385E827" w14:textId="77777777" w:rsidTr="000D6037">
        <w:trPr>
          <w:trHeight w:val="288"/>
        </w:trPr>
        <w:tc>
          <w:tcPr>
            <w:tcW w:w="10800" w:type="dxa"/>
            <w:gridSpan w:val="10"/>
            <w:tcBorders>
              <w:top w:val="nil"/>
              <w:left w:val="nil"/>
              <w:bottom w:val="nil"/>
              <w:right w:val="nil"/>
            </w:tcBorders>
          </w:tcPr>
          <w:p w14:paraId="0385E826" w14:textId="47B248DC" w:rsidR="00DE1BEE" w:rsidRPr="00165C25" w:rsidRDefault="005F0219" w:rsidP="00277139">
            <w:pPr>
              <w:spacing w:before="40" w:after="40"/>
              <w:rPr>
                <w:rFonts w:ascii="Arial" w:hAnsi="Arial" w:cs="Arial"/>
                <w:sz w:val="18"/>
                <w:szCs w:val="16"/>
              </w:rPr>
            </w:pPr>
            <w:r w:rsidRPr="00A86A7F">
              <w:rPr>
                <w:rFonts w:ascii="Arial" w:hAnsi="Arial" w:cs="Arial"/>
                <w:sz w:val="18"/>
                <w:szCs w:val="16"/>
              </w:rPr>
              <w:t xml:space="preserve">Customer is adding or deleting the following account(s) to/from the </w:t>
            </w:r>
            <w:r>
              <w:rPr>
                <w:rFonts w:ascii="Arial" w:hAnsi="Arial" w:cs="Arial"/>
                <w:sz w:val="18"/>
                <w:szCs w:val="16"/>
              </w:rPr>
              <w:t>a</w:t>
            </w:r>
            <w:r w:rsidRPr="00A86A7F">
              <w:rPr>
                <w:rFonts w:ascii="Arial" w:hAnsi="Arial" w:cs="Arial"/>
                <w:sz w:val="18"/>
                <w:szCs w:val="16"/>
              </w:rPr>
              <w:t xml:space="preserve">uthorized </w:t>
            </w:r>
            <w:r>
              <w:rPr>
                <w:rFonts w:ascii="Arial" w:hAnsi="Arial" w:cs="Arial"/>
                <w:sz w:val="18"/>
                <w:szCs w:val="16"/>
              </w:rPr>
              <w:t>u</w:t>
            </w:r>
            <w:r w:rsidRPr="00A86A7F">
              <w:rPr>
                <w:rFonts w:ascii="Arial" w:hAnsi="Arial" w:cs="Arial"/>
                <w:sz w:val="18"/>
                <w:szCs w:val="16"/>
              </w:rPr>
              <w:t xml:space="preserve">ser(s) listed. </w:t>
            </w:r>
            <w:r w:rsidRPr="00C64BA4">
              <w:rPr>
                <w:rFonts w:ascii="Arial" w:hAnsi="Arial" w:cs="Arial"/>
                <w:sz w:val="18"/>
                <w:szCs w:val="16"/>
              </w:rPr>
              <w:t xml:space="preserve">A separate form is required if you are requesting to both add and delete accounts. Existing confirmers on your profile will automatically be authorized to confirm any new accounts added to your profile. If you are set up as a PIN on </w:t>
            </w:r>
            <w:r>
              <w:rPr>
                <w:rFonts w:ascii="Arial" w:hAnsi="Arial" w:cs="Arial"/>
                <w:sz w:val="18"/>
                <w:szCs w:val="16"/>
              </w:rPr>
              <w:t>c</w:t>
            </w:r>
            <w:r w:rsidRPr="00C64BA4">
              <w:rPr>
                <w:rFonts w:ascii="Arial" w:hAnsi="Arial" w:cs="Arial"/>
                <w:sz w:val="18"/>
                <w:szCs w:val="16"/>
              </w:rPr>
              <w:t>allback customer, existing confirmers who have all accounts selected will be granted confirmer rights to any accounts listed on this form</w:t>
            </w:r>
            <w:r>
              <w:rPr>
                <w:rFonts w:ascii="Arial" w:hAnsi="Arial" w:cs="Arial"/>
                <w:sz w:val="18"/>
                <w:szCs w:val="16"/>
              </w:rPr>
              <w:t xml:space="preserve">.                                                                                                                                                 </w:t>
            </w:r>
          </w:p>
        </w:tc>
      </w:tr>
      <w:tr w:rsidR="005F0219" w:rsidRPr="00165C25" w14:paraId="346B9B78" w14:textId="77777777" w:rsidTr="007E19EB">
        <w:trPr>
          <w:trHeight w:val="288"/>
        </w:trPr>
        <w:tc>
          <w:tcPr>
            <w:tcW w:w="3600" w:type="dxa"/>
            <w:gridSpan w:val="4"/>
            <w:tcBorders>
              <w:top w:val="nil"/>
              <w:left w:val="nil"/>
              <w:bottom w:val="nil"/>
              <w:right w:val="nil"/>
            </w:tcBorders>
          </w:tcPr>
          <w:p w14:paraId="1C89069B" w14:textId="104761D9" w:rsidR="005F0219" w:rsidRPr="00165C25" w:rsidRDefault="005F0219" w:rsidP="00277139">
            <w:pPr>
              <w:spacing w:before="40" w:after="40"/>
              <w:rPr>
                <w:rFonts w:ascii="Arial" w:hAnsi="Arial" w:cs="Arial"/>
                <w:sz w:val="18"/>
                <w:szCs w:val="16"/>
              </w:rPr>
            </w:pPr>
            <w:r>
              <w:rPr>
                <w:rFonts w:ascii="Arial" w:hAnsi="Arial" w:cs="Arial"/>
                <w:sz w:val="18"/>
                <w:szCs w:val="16"/>
              </w:rPr>
              <w:fldChar w:fldCharType="begin">
                <w:ffData>
                  <w:name w:val="Check216"/>
                  <w:enabled/>
                  <w:calcOnExit w:val="0"/>
                  <w:checkBox>
                    <w:sizeAuto/>
                    <w:default w:val="0"/>
                  </w:checkBox>
                </w:ffData>
              </w:fldChar>
            </w:r>
            <w:bookmarkStart w:id="9" w:name="Check216"/>
            <w:r>
              <w:rPr>
                <w:rFonts w:ascii="Arial" w:hAnsi="Arial" w:cs="Arial"/>
                <w:sz w:val="18"/>
                <w:szCs w:val="16"/>
              </w:rPr>
              <w:instrText xml:space="preserve"> FORMCHECKBOX </w:instrText>
            </w:r>
            <w:r w:rsidR="008C6143">
              <w:rPr>
                <w:rFonts w:ascii="Arial" w:hAnsi="Arial" w:cs="Arial"/>
                <w:sz w:val="18"/>
                <w:szCs w:val="16"/>
              </w:rPr>
            </w:r>
            <w:r w:rsidR="008C6143">
              <w:rPr>
                <w:rFonts w:ascii="Arial" w:hAnsi="Arial" w:cs="Arial"/>
                <w:sz w:val="18"/>
                <w:szCs w:val="16"/>
              </w:rPr>
              <w:fldChar w:fldCharType="separate"/>
            </w:r>
            <w:r>
              <w:rPr>
                <w:rFonts w:ascii="Arial" w:hAnsi="Arial" w:cs="Arial"/>
                <w:sz w:val="18"/>
                <w:szCs w:val="16"/>
              </w:rPr>
              <w:fldChar w:fldCharType="end"/>
            </w:r>
            <w:bookmarkEnd w:id="9"/>
            <w:r>
              <w:rPr>
                <w:rFonts w:ascii="Arial" w:hAnsi="Arial" w:cs="Arial"/>
                <w:sz w:val="18"/>
                <w:szCs w:val="16"/>
              </w:rPr>
              <w:t xml:space="preserve"> Add or modify authorized account(s)</w:t>
            </w:r>
          </w:p>
        </w:tc>
        <w:tc>
          <w:tcPr>
            <w:tcW w:w="3600" w:type="dxa"/>
            <w:gridSpan w:val="3"/>
            <w:tcBorders>
              <w:top w:val="nil"/>
              <w:left w:val="nil"/>
              <w:bottom w:val="nil"/>
              <w:right w:val="nil"/>
            </w:tcBorders>
          </w:tcPr>
          <w:p w14:paraId="4FCF2D8B" w14:textId="24B565FD" w:rsidR="005F0219" w:rsidRPr="00165C25" w:rsidRDefault="005F0219" w:rsidP="00277139">
            <w:pPr>
              <w:spacing w:before="40" w:after="40"/>
              <w:rPr>
                <w:rFonts w:ascii="Arial" w:hAnsi="Arial" w:cs="Arial"/>
                <w:sz w:val="18"/>
                <w:szCs w:val="16"/>
              </w:rPr>
            </w:pPr>
            <w:r>
              <w:rPr>
                <w:rFonts w:ascii="Arial" w:hAnsi="Arial" w:cs="Arial"/>
                <w:sz w:val="18"/>
                <w:szCs w:val="16"/>
              </w:rPr>
              <w:fldChar w:fldCharType="begin">
                <w:ffData>
                  <w:name w:val="Check217"/>
                  <w:enabled/>
                  <w:calcOnExit w:val="0"/>
                  <w:checkBox>
                    <w:sizeAuto/>
                    <w:default w:val="0"/>
                  </w:checkBox>
                </w:ffData>
              </w:fldChar>
            </w:r>
            <w:bookmarkStart w:id="10" w:name="Check217"/>
            <w:r>
              <w:rPr>
                <w:rFonts w:ascii="Arial" w:hAnsi="Arial" w:cs="Arial"/>
                <w:sz w:val="18"/>
                <w:szCs w:val="16"/>
              </w:rPr>
              <w:instrText xml:space="preserve"> FORMCHECKBOX </w:instrText>
            </w:r>
            <w:r w:rsidR="008C6143">
              <w:rPr>
                <w:rFonts w:ascii="Arial" w:hAnsi="Arial" w:cs="Arial"/>
                <w:sz w:val="18"/>
                <w:szCs w:val="16"/>
              </w:rPr>
            </w:r>
            <w:r w:rsidR="008C6143">
              <w:rPr>
                <w:rFonts w:ascii="Arial" w:hAnsi="Arial" w:cs="Arial"/>
                <w:sz w:val="18"/>
                <w:szCs w:val="16"/>
              </w:rPr>
              <w:fldChar w:fldCharType="separate"/>
            </w:r>
            <w:r>
              <w:rPr>
                <w:rFonts w:ascii="Arial" w:hAnsi="Arial" w:cs="Arial"/>
                <w:sz w:val="18"/>
                <w:szCs w:val="16"/>
              </w:rPr>
              <w:fldChar w:fldCharType="end"/>
            </w:r>
            <w:bookmarkEnd w:id="10"/>
            <w:r>
              <w:rPr>
                <w:rFonts w:ascii="Arial" w:hAnsi="Arial" w:cs="Arial"/>
                <w:sz w:val="18"/>
                <w:szCs w:val="16"/>
              </w:rPr>
              <w:t xml:space="preserve"> Delete authorized account(s)</w:t>
            </w:r>
          </w:p>
        </w:tc>
        <w:tc>
          <w:tcPr>
            <w:tcW w:w="3600" w:type="dxa"/>
            <w:gridSpan w:val="3"/>
            <w:tcBorders>
              <w:top w:val="nil"/>
              <w:left w:val="nil"/>
              <w:bottom w:val="nil"/>
              <w:right w:val="nil"/>
            </w:tcBorders>
          </w:tcPr>
          <w:p w14:paraId="496B4CBC" w14:textId="358DD09E" w:rsidR="005F0219" w:rsidRPr="00165C25" w:rsidRDefault="005F0219" w:rsidP="00277139">
            <w:pPr>
              <w:spacing w:before="40" w:after="40"/>
              <w:rPr>
                <w:rFonts w:ascii="Arial" w:hAnsi="Arial" w:cs="Arial"/>
                <w:sz w:val="18"/>
                <w:szCs w:val="16"/>
              </w:rPr>
            </w:pPr>
          </w:p>
        </w:tc>
      </w:tr>
      <w:tr w:rsidR="00E00BF0" w14:paraId="0385E830" w14:textId="77777777" w:rsidTr="000D6037">
        <w:trPr>
          <w:trHeight w:val="288"/>
        </w:trPr>
        <w:tc>
          <w:tcPr>
            <w:tcW w:w="375" w:type="dxa"/>
            <w:tcBorders>
              <w:top w:val="nil"/>
              <w:left w:val="nil"/>
              <w:bottom w:val="nil"/>
              <w:right w:val="nil"/>
            </w:tcBorders>
          </w:tcPr>
          <w:p w14:paraId="0385E828" w14:textId="77777777" w:rsidR="00E00BF0" w:rsidRDefault="00E00BF0" w:rsidP="00E00BF0">
            <w:pPr>
              <w:spacing w:before="40"/>
              <w:rPr>
                <w:rFonts w:ascii="Arial" w:hAnsi="Arial" w:cs="Arial"/>
                <w:sz w:val="18"/>
                <w:szCs w:val="18"/>
              </w:rPr>
            </w:pPr>
            <w:r>
              <w:rPr>
                <w:rFonts w:ascii="Arial" w:hAnsi="Arial" w:cs="Arial"/>
                <w:sz w:val="18"/>
                <w:szCs w:val="18"/>
              </w:rPr>
              <w:t>1.</w:t>
            </w:r>
          </w:p>
        </w:tc>
        <w:tc>
          <w:tcPr>
            <w:tcW w:w="2092" w:type="dxa"/>
            <w:tcBorders>
              <w:top w:val="nil"/>
              <w:left w:val="nil"/>
              <w:bottom w:val="single" w:sz="4" w:space="0" w:color="auto"/>
              <w:right w:val="nil"/>
            </w:tcBorders>
            <w:vAlign w:val="bottom"/>
          </w:tcPr>
          <w:p w14:paraId="0385E829" w14:textId="77777777" w:rsidR="00E00BF0" w:rsidRPr="00953D0A" w:rsidRDefault="00E00BF0" w:rsidP="00E00BF0">
            <w:pPr>
              <w:spacing w:before="40"/>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2A" w14:textId="77777777" w:rsidR="00E00BF0" w:rsidRDefault="00E00BF0" w:rsidP="00E00BF0">
            <w:pPr>
              <w:spacing w:before="40"/>
              <w:rPr>
                <w:rFonts w:ascii="Arial" w:hAnsi="Arial" w:cs="Arial"/>
                <w:sz w:val="18"/>
                <w:szCs w:val="18"/>
              </w:rPr>
            </w:pPr>
            <w:r>
              <w:rPr>
                <w:rFonts w:ascii="Arial" w:hAnsi="Arial" w:cs="Arial"/>
                <w:sz w:val="18"/>
                <w:szCs w:val="18"/>
              </w:rPr>
              <w:t>6.</w:t>
            </w:r>
          </w:p>
        </w:tc>
        <w:tc>
          <w:tcPr>
            <w:tcW w:w="2219" w:type="dxa"/>
            <w:gridSpan w:val="2"/>
            <w:tcBorders>
              <w:top w:val="nil"/>
              <w:left w:val="nil"/>
              <w:bottom w:val="single" w:sz="4" w:space="0" w:color="auto"/>
              <w:right w:val="nil"/>
            </w:tcBorders>
            <w:vAlign w:val="bottom"/>
          </w:tcPr>
          <w:p w14:paraId="0385E82B"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2C" w14:textId="77777777" w:rsidR="00E00BF0" w:rsidRDefault="00E00BF0" w:rsidP="00E00BF0">
            <w:pPr>
              <w:spacing w:before="40"/>
              <w:rPr>
                <w:rFonts w:ascii="Arial" w:hAnsi="Arial" w:cs="Arial"/>
                <w:sz w:val="18"/>
                <w:szCs w:val="18"/>
              </w:rPr>
            </w:pPr>
            <w:r>
              <w:rPr>
                <w:rFonts w:ascii="Arial" w:hAnsi="Arial" w:cs="Arial"/>
                <w:sz w:val="18"/>
                <w:szCs w:val="18"/>
              </w:rPr>
              <w:t>11.</w:t>
            </w:r>
          </w:p>
        </w:tc>
        <w:tc>
          <w:tcPr>
            <w:tcW w:w="2188" w:type="dxa"/>
            <w:gridSpan w:val="2"/>
            <w:tcBorders>
              <w:top w:val="nil"/>
              <w:left w:val="nil"/>
              <w:bottom w:val="single" w:sz="4" w:space="0" w:color="auto"/>
              <w:right w:val="nil"/>
            </w:tcBorders>
            <w:vAlign w:val="bottom"/>
          </w:tcPr>
          <w:p w14:paraId="0385E82D"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2E" w14:textId="77777777" w:rsidR="00E00BF0" w:rsidRDefault="00E00BF0" w:rsidP="00E00BF0">
            <w:pPr>
              <w:spacing w:before="40"/>
              <w:rPr>
                <w:rFonts w:ascii="Arial" w:hAnsi="Arial" w:cs="Arial"/>
                <w:sz w:val="18"/>
                <w:szCs w:val="18"/>
              </w:rPr>
            </w:pPr>
            <w:r>
              <w:rPr>
                <w:rFonts w:ascii="Arial" w:hAnsi="Arial" w:cs="Arial"/>
                <w:sz w:val="18"/>
                <w:szCs w:val="18"/>
              </w:rPr>
              <w:t>16.</w:t>
            </w:r>
          </w:p>
        </w:tc>
        <w:tc>
          <w:tcPr>
            <w:tcW w:w="2525" w:type="dxa"/>
            <w:tcBorders>
              <w:top w:val="nil"/>
              <w:left w:val="nil"/>
              <w:bottom w:val="single" w:sz="4" w:space="0" w:color="auto"/>
              <w:right w:val="nil"/>
            </w:tcBorders>
            <w:vAlign w:val="bottom"/>
          </w:tcPr>
          <w:p w14:paraId="0385E82F"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E00BF0" w14:paraId="0385E839" w14:textId="77777777" w:rsidTr="000D6037">
        <w:trPr>
          <w:trHeight w:val="288"/>
        </w:trPr>
        <w:tc>
          <w:tcPr>
            <w:tcW w:w="375" w:type="dxa"/>
            <w:tcBorders>
              <w:top w:val="nil"/>
              <w:left w:val="nil"/>
              <w:bottom w:val="nil"/>
              <w:right w:val="nil"/>
            </w:tcBorders>
          </w:tcPr>
          <w:p w14:paraId="0385E831" w14:textId="77777777" w:rsidR="00E00BF0" w:rsidRDefault="00E00BF0" w:rsidP="00E00BF0">
            <w:pPr>
              <w:spacing w:before="40"/>
              <w:rPr>
                <w:rFonts w:ascii="Arial" w:hAnsi="Arial" w:cs="Arial"/>
                <w:sz w:val="18"/>
                <w:szCs w:val="18"/>
              </w:rPr>
            </w:pPr>
            <w:r>
              <w:rPr>
                <w:rFonts w:ascii="Arial" w:hAnsi="Arial" w:cs="Arial"/>
                <w:sz w:val="18"/>
                <w:szCs w:val="18"/>
              </w:rPr>
              <w:t>2.</w:t>
            </w:r>
          </w:p>
        </w:tc>
        <w:tc>
          <w:tcPr>
            <w:tcW w:w="2092" w:type="dxa"/>
            <w:tcBorders>
              <w:top w:val="single" w:sz="4" w:space="0" w:color="auto"/>
              <w:left w:val="nil"/>
              <w:bottom w:val="single" w:sz="4" w:space="0" w:color="auto"/>
              <w:right w:val="nil"/>
            </w:tcBorders>
            <w:vAlign w:val="bottom"/>
          </w:tcPr>
          <w:p w14:paraId="0385E832"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33" w14:textId="77777777" w:rsidR="00E00BF0" w:rsidRDefault="00E00BF0" w:rsidP="00E00BF0">
            <w:pPr>
              <w:spacing w:before="40"/>
              <w:rPr>
                <w:rFonts w:ascii="Arial" w:hAnsi="Arial" w:cs="Arial"/>
                <w:sz w:val="18"/>
                <w:szCs w:val="18"/>
              </w:rPr>
            </w:pPr>
            <w:r>
              <w:rPr>
                <w:rFonts w:ascii="Arial" w:hAnsi="Arial" w:cs="Arial"/>
                <w:sz w:val="18"/>
                <w:szCs w:val="18"/>
              </w:rPr>
              <w:t>7.</w:t>
            </w:r>
          </w:p>
        </w:tc>
        <w:tc>
          <w:tcPr>
            <w:tcW w:w="2219" w:type="dxa"/>
            <w:gridSpan w:val="2"/>
            <w:tcBorders>
              <w:top w:val="single" w:sz="4" w:space="0" w:color="auto"/>
              <w:left w:val="nil"/>
              <w:bottom w:val="single" w:sz="4" w:space="0" w:color="auto"/>
              <w:right w:val="nil"/>
            </w:tcBorders>
            <w:vAlign w:val="bottom"/>
          </w:tcPr>
          <w:p w14:paraId="0385E834"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35" w14:textId="77777777" w:rsidR="00E00BF0" w:rsidRDefault="00E00BF0" w:rsidP="00E00BF0">
            <w:pPr>
              <w:spacing w:before="40"/>
              <w:rPr>
                <w:rFonts w:ascii="Arial" w:hAnsi="Arial" w:cs="Arial"/>
                <w:sz w:val="18"/>
                <w:szCs w:val="18"/>
              </w:rPr>
            </w:pPr>
            <w:r>
              <w:rPr>
                <w:rFonts w:ascii="Arial" w:hAnsi="Arial" w:cs="Arial"/>
                <w:sz w:val="18"/>
                <w:szCs w:val="18"/>
              </w:rPr>
              <w:t>12.</w:t>
            </w:r>
          </w:p>
        </w:tc>
        <w:tc>
          <w:tcPr>
            <w:tcW w:w="2188" w:type="dxa"/>
            <w:gridSpan w:val="2"/>
            <w:tcBorders>
              <w:top w:val="single" w:sz="4" w:space="0" w:color="auto"/>
              <w:left w:val="nil"/>
              <w:bottom w:val="single" w:sz="4" w:space="0" w:color="auto"/>
              <w:right w:val="nil"/>
            </w:tcBorders>
            <w:vAlign w:val="bottom"/>
          </w:tcPr>
          <w:p w14:paraId="0385E836"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37" w14:textId="77777777" w:rsidR="00E00BF0" w:rsidRDefault="00E00BF0" w:rsidP="00E00BF0">
            <w:pPr>
              <w:spacing w:before="40"/>
              <w:rPr>
                <w:rFonts w:ascii="Arial" w:hAnsi="Arial" w:cs="Arial"/>
                <w:sz w:val="18"/>
                <w:szCs w:val="18"/>
              </w:rPr>
            </w:pPr>
            <w:r>
              <w:rPr>
                <w:rFonts w:ascii="Arial" w:hAnsi="Arial" w:cs="Arial"/>
                <w:sz w:val="18"/>
                <w:szCs w:val="18"/>
              </w:rPr>
              <w:t>17.</w:t>
            </w:r>
          </w:p>
        </w:tc>
        <w:tc>
          <w:tcPr>
            <w:tcW w:w="2525" w:type="dxa"/>
            <w:tcBorders>
              <w:top w:val="single" w:sz="4" w:space="0" w:color="auto"/>
              <w:left w:val="nil"/>
              <w:bottom w:val="single" w:sz="4" w:space="0" w:color="auto"/>
              <w:right w:val="nil"/>
            </w:tcBorders>
            <w:vAlign w:val="bottom"/>
          </w:tcPr>
          <w:p w14:paraId="0385E838"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E00BF0" w14:paraId="0385E842" w14:textId="77777777" w:rsidTr="000D6037">
        <w:trPr>
          <w:trHeight w:val="288"/>
        </w:trPr>
        <w:tc>
          <w:tcPr>
            <w:tcW w:w="375" w:type="dxa"/>
            <w:tcBorders>
              <w:top w:val="nil"/>
              <w:left w:val="nil"/>
              <w:bottom w:val="nil"/>
              <w:right w:val="nil"/>
            </w:tcBorders>
          </w:tcPr>
          <w:p w14:paraId="0385E83A" w14:textId="77777777" w:rsidR="00E00BF0" w:rsidRDefault="00E00BF0" w:rsidP="00E00BF0">
            <w:pPr>
              <w:spacing w:before="40"/>
              <w:rPr>
                <w:rFonts w:ascii="Arial" w:hAnsi="Arial" w:cs="Arial"/>
                <w:sz w:val="18"/>
                <w:szCs w:val="18"/>
              </w:rPr>
            </w:pPr>
            <w:r>
              <w:rPr>
                <w:rFonts w:ascii="Arial" w:hAnsi="Arial" w:cs="Arial"/>
                <w:sz w:val="18"/>
                <w:szCs w:val="18"/>
              </w:rPr>
              <w:t>3.</w:t>
            </w:r>
          </w:p>
        </w:tc>
        <w:tc>
          <w:tcPr>
            <w:tcW w:w="2092" w:type="dxa"/>
            <w:tcBorders>
              <w:top w:val="single" w:sz="4" w:space="0" w:color="auto"/>
              <w:left w:val="nil"/>
              <w:bottom w:val="single" w:sz="4" w:space="0" w:color="auto"/>
              <w:right w:val="nil"/>
            </w:tcBorders>
            <w:vAlign w:val="bottom"/>
          </w:tcPr>
          <w:p w14:paraId="0385E83B"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3C" w14:textId="77777777" w:rsidR="00E00BF0" w:rsidRDefault="00E00BF0" w:rsidP="00E00BF0">
            <w:pPr>
              <w:spacing w:before="40"/>
              <w:rPr>
                <w:rFonts w:ascii="Arial" w:hAnsi="Arial" w:cs="Arial"/>
                <w:sz w:val="18"/>
                <w:szCs w:val="18"/>
              </w:rPr>
            </w:pPr>
            <w:r>
              <w:rPr>
                <w:rFonts w:ascii="Arial" w:hAnsi="Arial" w:cs="Arial"/>
                <w:sz w:val="18"/>
                <w:szCs w:val="18"/>
              </w:rPr>
              <w:t>8.</w:t>
            </w:r>
          </w:p>
        </w:tc>
        <w:tc>
          <w:tcPr>
            <w:tcW w:w="2219" w:type="dxa"/>
            <w:gridSpan w:val="2"/>
            <w:tcBorders>
              <w:top w:val="single" w:sz="4" w:space="0" w:color="auto"/>
              <w:left w:val="nil"/>
              <w:bottom w:val="single" w:sz="4" w:space="0" w:color="auto"/>
              <w:right w:val="nil"/>
            </w:tcBorders>
            <w:vAlign w:val="bottom"/>
          </w:tcPr>
          <w:p w14:paraId="0385E83D"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3E" w14:textId="77777777" w:rsidR="00E00BF0" w:rsidRDefault="00E00BF0" w:rsidP="00E00BF0">
            <w:pPr>
              <w:spacing w:before="40"/>
              <w:rPr>
                <w:rFonts w:ascii="Arial" w:hAnsi="Arial" w:cs="Arial"/>
                <w:sz w:val="18"/>
                <w:szCs w:val="18"/>
              </w:rPr>
            </w:pPr>
            <w:r>
              <w:rPr>
                <w:rFonts w:ascii="Arial" w:hAnsi="Arial" w:cs="Arial"/>
                <w:sz w:val="18"/>
                <w:szCs w:val="18"/>
              </w:rPr>
              <w:t>13.</w:t>
            </w:r>
          </w:p>
        </w:tc>
        <w:tc>
          <w:tcPr>
            <w:tcW w:w="2188" w:type="dxa"/>
            <w:gridSpan w:val="2"/>
            <w:tcBorders>
              <w:top w:val="single" w:sz="4" w:space="0" w:color="auto"/>
              <w:left w:val="nil"/>
              <w:bottom w:val="single" w:sz="4" w:space="0" w:color="auto"/>
              <w:right w:val="nil"/>
            </w:tcBorders>
            <w:vAlign w:val="bottom"/>
          </w:tcPr>
          <w:p w14:paraId="0385E83F"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40" w14:textId="77777777" w:rsidR="00E00BF0" w:rsidRDefault="00E00BF0" w:rsidP="00E00BF0">
            <w:pPr>
              <w:spacing w:before="40"/>
              <w:rPr>
                <w:rFonts w:ascii="Arial" w:hAnsi="Arial" w:cs="Arial"/>
                <w:sz w:val="18"/>
                <w:szCs w:val="18"/>
              </w:rPr>
            </w:pPr>
            <w:r>
              <w:rPr>
                <w:rFonts w:ascii="Arial" w:hAnsi="Arial" w:cs="Arial"/>
                <w:sz w:val="18"/>
                <w:szCs w:val="18"/>
              </w:rPr>
              <w:t>18.</w:t>
            </w:r>
          </w:p>
        </w:tc>
        <w:tc>
          <w:tcPr>
            <w:tcW w:w="2525" w:type="dxa"/>
            <w:tcBorders>
              <w:top w:val="single" w:sz="4" w:space="0" w:color="auto"/>
              <w:left w:val="nil"/>
              <w:bottom w:val="single" w:sz="4" w:space="0" w:color="auto"/>
              <w:right w:val="nil"/>
            </w:tcBorders>
            <w:vAlign w:val="bottom"/>
          </w:tcPr>
          <w:p w14:paraId="0385E841"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E00BF0" w14:paraId="0385E84B" w14:textId="77777777" w:rsidTr="000D6037">
        <w:trPr>
          <w:trHeight w:val="288"/>
        </w:trPr>
        <w:tc>
          <w:tcPr>
            <w:tcW w:w="375" w:type="dxa"/>
            <w:tcBorders>
              <w:top w:val="nil"/>
              <w:left w:val="nil"/>
              <w:bottom w:val="nil"/>
              <w:right w:val="nil"/>
            </w:tcBorders>
          </w:tcPr>
          <w:p w14:paraId="0385E843" w14:textId="77777777" w:rsidR="00E00BF0" w:rsidRDefault="00E00BF0" w:rsidP="00E00BF0">
            <w:pPr>
              <w:spacing w:before="40"/>
              <w:rPr>
                <w:rFonts w:ascii="Arial" w:hAnsi="Arial" w:cs="Arial"/>
                <w:sz w:val="18"/>
                <w:szCs w:val="18"/>
              </w:rPr>
            </w:pPr>
            <w:r>
              <w:rPr>
                <w:rFonts w:ascii="Arial" w:hAnsi="Arial" w:cs="Arial"/>
                <w:sz w:val="18"/>
                <w:szCs w:val="18"/>
              </w:rPr>
              <w:t>4.</w:t>
            </w:r>
          </w:p>
        </w:tc>
        <w:tc>
          <w:tcPr>
            <w:tcW w:w="2092" w:type="dxa"/>
            <w:tcBorders>
              <w:top w:val="single" w:sz="4" w:space="0" w:color="auto"/>
              <w:left w:val="nil"/>
              <w:bottom w:val="single" w:sz="4" w:space="0" w:color="auto"/>
              <w:right w:val="nil"/>
            </w:tcBorders>
            <w:vAlign w:val="bottom"/>
          </w:tcPr>
          <w:p w14:paraId="0385E844"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45" w14:textId="77777777" w:rsidR="00E00BF0" w:rsidRDefault="00E00BF0" w:rsidP="00E00BF0">
            <w:pPr>
              <w:spacing w:before="40"/>
              <w:rPr>
                <w:rFonts w:ascii="Arial" w:hAnsi="Arial" w:cs="Arial"/>
                <w:sz w:val="18"/>
                <w:szCs w:val="18"/>
              </w:rPr>
            </w:pPr>
            <w:r>
              <w:rPr>
                <w:rFonts w:ascii="Arial" w:hAnsi="Arial" w:cs="Arial"/>
                <w:sz w:val="18"/>
                <w:szCs w:val="18"/>
              </w:rPr>
              <w:t>9.</w:t>
            </w:r>
          </w:p>
        </w:tc>
        <w:tc>
          <w:tcPr>
            <w:tcW w:w="2219" w:type="dxa"/>
            <w:gridSpan w:val="2"/>
            <w:tcBorders>
              <w:top w:val="single" w:sz="4" w:space="0" w:color="auto"/>
              <w:left w:val="nil"/>
              <w:bottom w:val="single" w:sz="4" w:space="0" w:color="auto"/>
              <w:right w:val="nil"/>
            </w:tcBorders>
            <w:vAlign w:val="bottom"/>
          </w:tcPr>
          <w:p w14:paraId="0385E846"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47" w14:textId="77777777" w:rsidR="00E00BF0" w:rsidRDefault="00E00BF0" w:rsidP="00E00BF0">
            <w:pPr>
              <w:spacing w:before="40"/>
              <w:rPr>
                <w:rFonts w:ascii="Arial" w:hAnsi="Arial" w:cs="Arial"/>
                <w:sz w:val="18"/>
                <w:szCs w:val="18"/>
              </w:rPr>
            </w:pPr>
            <w:r>
              <w:rPr>
                <w:rFonts w:ascii="Arial" w:hAnsi="Arial" w:cs="Arial"/>
                <w:sz w:val="18"/>
                <w:szCs w:val="18"/>
              </w:rPr>
              <w:t>14.</w:t>
            </w:r>
          </w:p>
        </w:tc>
        <w:tc>
          <w:tcPr>
            <w:tcW w:w="2188" w:type="dxa"/>
            <w:gridSpan w:val="2"/>
            <w:tcBorders>
              <w:top w:val="single" w:sz="4" w:space="0" w:color="auto"/>
              <w:left w:val="nil"/>
              <w:bottom w:val="single" w:sz="4" w:space="0" w:color="auto"/>
              <w:right w:val="nil"/>
            </w:tcBorders>
            <w:vAlign w:val="bottom"/>
          </w:tcPr>
          <w:p w14:paraId="0385E848"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49" w14:textId="77777777" w:rsidR="00E00BF0" w:rsidRDefault="00E00BF0" w:rsidP="00E00BF0">
            <w:pPr>
              <w:spacing w:before="40"/>
              <w:rPr>
                <w:rFonts w:ascii="Arial" w:hAnsi="Arial" w:cs="Arial"/>
                <w:sz w:val="18"/>
                <w:szCs w:val="18"/>
              </w:rPr>
            </w:pPr>
            <w:r>
              <w:rPr>
                <w:rFonts w:ascii="Arial" w:hAnsi="Arial" w:cs="Arial"/>
                <w:sz w:val="18"/>
                <w:szCs w:val="18"/>
              </w:rPr>
              <w:t>19.</w:t>
            </w:r>
          </w:p>
        </w:tc>
        <w:tc>
          <w:tcPr>
            <w:tcW w:w="2525" w:type="dxa"/>
            <w:tcBorders>
              <w:top w:val="single" w:sz="4" w:space="0" w:color="auto"/>
              <w:left w:val="nil"/>
              <w:bottom w:val="single" w:sz="4" w:space="0" w:color="auto"/>
              <w:right w:val="nil"/>
            </w:tcBorders>
            <w:vAlign w:val="bottom"/>
          </w:tcPr>
          <w:p w14:paraId="0385E84A"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E00BF0" w14:paraId="0385E854" w14:textId="77777777" w:rsidTr="000D6037">
        <w:trPr>
          <w:trHeight w:val="288"/>
        </w:trPr>
        <w:tc>
          <w:tcPr>
            <w:tcW w:w="375" w:type="dxa"/>
            <w:tcBorders>
              <w:top w:val="nil"/>
              <w:left w:val="nil"/>
              <w:bottom w:val="nil"/>
              <w:right w:val="nil"/>
            </w:tcBorders>
          </w:tcPr>
          <w:p w14:paraId="0385E84C" w14:textId="77777777" w:rsidR="00E00BF0" w:rsidRDefault="00E00BF0" w:rsidP="00E00BF0">
            <w:pPr>
              <w:spacing w:before="40"/>
              <w:rPr>
                <w:rFonts w:ascii="Arial" w:hAnsi="Arial" w:cs="Arial"/>
                <w:sz w:val="18"/>
                <w:szCs w:val="18"/>
              </w:rPr>
            </w:pPr>
            <w:r>
              <w:rPr>
                <w:rFonts w:ascii="Arial" w:hAnsi="Arial" w:cs="Arial"/>
                <w:sz w:val="18"/>
                <w:szCs w:val="18"/>
              </w:rPr>
              <w:t>5.</w:t>
            </w:r>
          </w:p>
        </w:tc>
        <w:tc>
          <w:tcPr>
            <w:tcW w:w="2092" w:type="dxa"/>
            <w:tcBorders>
              <w:top w:val="single" w:sz="4" w:space="0" w:color="auto"/>
              <w:left w:val="nil"/>
              <w:bottom w:val="single" w:sz="4" w:space="0" w:color="auto"/>
              <w:right w:val="nil"/>
            </w:tcBorders>
            <w:vAlign w:val="bottom"/>
          </w:tcPr>
          <w:p w14:paraId="0385E84D"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4E" w14:textId="77777777" w:rsidR="00E00BF0" w:rsidRDefault="00E00BF0" w:rsidP="00E00BF0">
            <w:pPr>
              <w:spacing w:before="40"/>
              <w:rPr>
                <w:rFonts w:ascii="Arial" w:hAnsi="Arial" w:cs="Arial"/>
                <w:sz w:val="18"/>
                <w:szCs w:val="18"/>
              </w:rPr>
            </w:pPr>
            <w:r>
              <w:rPr>
                <w:rFonts w:ascii="Arial" w:hAnsi="Arial" w:cs="Arial"/>
                <w:sz w:val="18"/>
                <w:szCs w:val="18"/>
              </w:rPr>
              <w:t>10.</w:t>
            </w:r>
          </w:p>
        </w:tc>
        <w:tc>
          <w:tcPr>
            <w:tcW w:w="2219" w:type="dxa"/>
            <w:gridSpan w:val="2"/>
            <w:tcBorders>
              <w:top w:val="single" w:sz="4" w:space="0" w:color="auto"/>
              <w:left w:val="nil"/>
              <w:bottom w:val="single" w:sz="4" w:space="0" w:color="auto"/>
              <w:right w:val="nil"/>
            </w:tcBorders>
            <w:vAlign w:val="bottom"/>
          </w:tcPr>
          <w:p w14:paraId="0385E84F"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50" w14:textId="77777777" w:rsidR="00E00BF0" w:rsidRDefault="00E00BF0" w:rsidP="00E00BF0">
            <w:pPr>
              <w:spacing w:before="40"/>
              <w:rPr>
                <w:rFonts w:ascii="Arial" w:hAnsi="Arial" w:cs="Arial"/>
                <w:sz w:val="18"/>
                <w:szCs w:val="18"/>
              </w:rPr>
            </w:pPr>
            <w:r>
              <w:rPr>
                <w:rFonts w:ascii="Arial" w:hAnsi="Arial" w:cs="Arial"/>
                <w:sz w:val="18"/>
                <w:szCs w:val="18"/>
              </w:rPr>
              <w:t>15.</w:t>
            </w:r>
          </w:p>
        </w:tc>
        <w:tc>
          <w:tcPr>
            <w:tcW w:w="2188" w:type="dxa"/>
            <w:gridSpan w:val="2"/>
            <w:tcBorders>
              <w:top w:val="single" w:sz="4" w:space="0" w:color="auto"/>
              <w:left w:val="nil"/>
              <w:bottom w:val="single" w:sz="4" w:space="0" w:color="auto"/>
              <w:right w:val="nil"/>
            </w:tcBorders>
            <w:vAlign w:val="bottom"/>
          </w:tcPr>
          <w:p w14:paraId="0385E851"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467" w:type="dxa"/>
            <w:tcBorders>
              <w:top w:val="nil"/>
              <w:left w:val="nil"/>
              <w:bottom w:val="nil"/>
              <w:right w:val="nil"/>
            </w:tcBorders>
            <w:vAlign w:val="bottom"/>
          </w:tcPr>
          <w:p w14:paraId="0385E852" w14:textId="77777777" w:rsidR="00E00BF0" w:rsidRDefault="00E00BF0" w:rsidP="00E00BF0">
            <w:pPr>
              <w:spacing w:before="40"/>
              <w:rPr>
                <w:rFonts w:ascii="Arial" w:hAnsi="Arial" w:cs="Arial"/>
                <w:sz w:val="18"/>
                <w:szCs w:val="18"/>
              </w:rPr>
            </w:pPr>
            <w:r>
              <w:rPr>
                <w:rFonts w:ascii="Arial" w:hAnsi="Arial" w:cs="Arial"/>
                <w:sz w:val="18"/>
                <w:szCs w:val="18"/>
              </w:rPr>
              <w:t>20.</w:t>
            </w:r>
          </w:p>
        </w:tc>
        <w:tc>
          <w:tcPr>
            <w:tcW w:w="2525" w:type="dxa"/>
            <w:tcBorders>
              <w:top w:val="single" w:sz="4" w:space="0" w:color="auto"/>
              <w:left w:val="nil"/>
              <w:bottom w:val="single" w:sz="4" w:space="0" w:color="auto"/>
              <w:right w:val="nil"/>
            </w:tcBorders>
            <w:vAlign w:val="bottom"/>
          </w:tcPr>
          <w:p w14:paraId="0385E853" w14:textId="77777777" w:rsidR="00E00BF0" w:rsidRPr="00953D0A" w:rsidRDefault="00E00BF0" w:rsidP="00E00BF0">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bl>
    <w:p w14:paraId="0385E855" w14:textId="77777777" w:rsidR="00187F95" w:rsidRPr="00FA2288" w:rsidRDefault="00187F95">
      <w:pPr>
        <w:rPr>
          <w:sz w:val="18"/>
        </w:rPr>
      </w:pPr>
    </w:p>
    <w:tbl>
      <w:tblPr>
        <w:tblStyle w:val="TableGrid"/>
        <w:tblW w:w="10800" w:type="dxa"/>
        <w:tblLook w:val="04A0" w:firstRow="1" w:lastRow="0" w:firstColumn="1" w:lastColumn="0" w:noHBand="0" w:noVBand="1"/>
      </w:tblPr>
      <w:tblGrid>
        <w:gridCol w:w="3600"/>
        <w:gridCol w:w="3600"/>
        <w:gridCol w:w="3600"/>
      </w:tblGrid>
      <w:tr w:rsidR="00664280" w:rsidRPr="00165C25" w14:paraId="0385E8D5" w14:textId="77777777" w:rsidTr="00FA2288">
        <w:tc>
          <w:tcPr>
            <w:tcW w:w="10800" w:type="dxa"/>
            <w:gridSpan w:val="3"/>
            <w:tcBorders>
              <w:top w:val="nil"/>
              <w:left w:val="nil"/>
              <w:bottom w:val="nil"/>
              <w:right w:val="nil"/>
            </w:tcBorders>
            <w:shd w:val="clear" w:color="auto" w:fill="0C2074"/>
          </w:tcPr>
          <w:p w14:paraId="0385E8D4" w14:textId="34A8BBA7" w:rsidR="00664280" w:rsidRPr="00165C25" w:rsidRDefault="00664280" w:rsidP="00501965">
            <w:pPr>
              <w:pStyle w:val="B2Bbodycopy"/>
              <w:rPr>
                <w:color w:val="FFFFFF" w:themeColor="background2"/>
              </w:rPr>
            </w:pPr>
            <w:r>
              <w:rPr>
                <w:color w:val="FFFFFF" w:themeColor="background2"/>
              </w:rPr>
              <w:lastRenderedPageBreak/>
              <w:t xml:space="preserve">Standard </w:t>
            </w:r>
            <w:r w:rsidR="002042C0">
              <w:rPr>
                <w:color w:val="FFFFFF" w:themeColor="background2"/>
              </w:rPr>
              <w:t>m</w:t>
            </w:r>
            <w:r>
              <w:rPr>
                <w:color w:val="FFFFFF" w:themeColor="background2"/>
              </w:rPr>
              <w:t xml:space="preserve">ail </w:t>
            </w:r>
            <w:r w:rsidR="002042C0">
              <w:rPr>
                <w:color w:val="FFFFFF" w:themeColor="background2"/>
              </w:rPr>
              <w:t>w</w:t>
            </w:r>
            <w:r>
              <w:rPr>
                <w:color w:val="FFFFFF" w:themeColor="background2"/>
              </w:rPr>
              <w:t xml:space="preserve">ire </w:t>
            </w:r>
            <w:r w:rsidR="002042C0">
              <w:rPr>
                <w:color w:val="FFFFFF" w:themeColor="background2"/>
              </w:rPr>
              <w:t>a</w:t>
            </w:r>
            <w:r>
              <w:rPr>
                <w:color w:val="FFFFFF" w:themeColor="background2"/>
              </w:rPr>
              <w:t>dvice</w:t>
            </w:r>
          </w:p>
        </w:tc>
      </w:tr>
      <w:tr w:rsidR="00664280" w:rsidRPr="00165C25" w14:paraId="0385E8D7" w14:textId="77777777" w:rsidTr="00FA2288">
        <w:tc>
          <w:tcPr>
            <w:tcW w:w="10800" w:type="dxa"/>
            <w:gridSpan w:val="3"/>
            <w:tcBorders>
              <w:top w:val="nil"/>
              <w:left w:val="nil"/>
              <w:bottom w:val="nil"/>
              <w:right w:val="nil"/>
            </w:tcBorders>
          </w:tcPr>
          <w:p w14:paraId="0385E8D6" w14:textId="3560A16B" w:rsidR="00FA2288" w:rsidRPr="00165C25" w:rsidRDefault="00664280" w:rsidP="00FA2288">
            <w:pPr>
              <w:spacing w:before="40" w:after="40"/>
              <w:rPr>
                <w:rFonts w:ascii="Arial" w:hAnsi="Arial" w:cs="Arial"/>
                <w:sz w:val="18"/>
                <w:szCs w:val="16"/>
              </w:rPr>
            </w:pPr>
            <w:r w:rsidRPr="00664280">
              <w:rPr>
                <w:rFonts w:ascii="Arial" w:hAnsi="Arial" w:cs="Arial"/>
                <w:b/>
                <w:sz w:val="18"/>
                <w:szCs w:val="16"/>
              </w:rPr>
              <w:t>DELETE</w:t>
            </w:r>
            <w:r w:rsidRPr="00664280">
              <w:rPr>
                <w:rFonts w:ascii="Arial" w:hAnsi="Arial" w:cs="Arial"/>
                <w:sz w:val="18"/>
                <w:szCs w:val="16"/>
              </w:rPr>
              <w:t xml:space="preserve">: Customer selects the option to delete the </w:t>
            </w:r>
            <w:r w:rsidR="002042C0">
              <w:rPr>
                <w:rFonts w:ascii="Arial" w:hAnsi="Arial" w:cs="Arial"/>
                <w:sz w:val="18"/>
                <w:szCs w:val="16"/>
              </w:rPr>
              <w:t>s</w:t>
            </w:r>
            <w:r w:rsidRPr="00664280">
              <w:rPr>
                <w:rFonts w:ascii="Arial" w:hAnsi="Arial" w:cs="Arial"/>
                <w:sz w:val="18"/>
                <w:szCs w:val="16"/>
              </w:rPr>
              <w:t xml:space="preserve">tandard </w:t>
            </w:r>
            <w:r w:rsidR="002042C0">
              <w:rPr>
                <w:rFonts w:ascii="Arial" w:hAnsi="Arial" w:cs="Arial"/>
                <w:sz w:val="18"/>
                <w:szCs w:val="16"/>
              </w:rPr>
              <w:t>m</w:t>
            </w:r>
            <w:r w:rsidRPr="00664280">
              <w:rPr>
                <w:rFonts w:ascii="Arial" w:hAnsi="Arial" w:cs="Arial"/>
                <w:sz w:val="18"/>
                <w:szCs w:val="16"/>
              </w:rPr>
              <w:t xml:space="preserve">ail </w:t>
            </w:r>
            <w:r w:rsidR="002042C0">
              <w:rPr>
                <w:rFonts w:ascii="Arial" w:hAnsi="Arial" w:cs="Arial"/>
                <w:sz w:val="18"/>
                <w:szCs w:val="16"/>
              </w:rPr>
              <w:t>w</w:t>
            </w:r>
            <w:r w:rsidRPr="00664280">
              <w:rPr>
                <w:rFonts w:ascii="Arial" w:hAnsi="Arial" w:cs="Arial"/>
                <w:sz w:val="18"/>
                <w:szCs w:val="16"/>
              </w:rPr>
              <w:t xml:space="preserve">ire </w:t>
            </w:r>
            <w:r w:rsidR="002042C0">
              <w:rPr>
                <w:rFonts w:ascii="Arial" w:hAnsi="Arial" w:cs="Arial"/>
                <w:sz w:val="18"/>
                <w:szCs w:val="16"/>
              </w:rPr>
              <w:t>a</w:t>
            </w:r>
            <w:r w:rsidRPr="00664280">
              <w:rPr>
                <w:rFonts w:ascii="Arial" w:hAnsi="Arial" w:cs="Arial"/>
                <w:sz w:val="18"/>
                <w:szCs w:val="16"/>
              </w:rPr>
              <w:t xml:space="preserve">dvice on all accounts listed on this form. Standard </w:t>
            </w:r>
            <w:r w:rsidR="002042C0">
              <w:rPr>
                <w:rFonts w:ascii="Arial" w:hAnsi="Arial" w:cs="Arial"/>
                <w:sz w:val="18"/>
                <w:szCs w:val="16"/>
              </w:rPr>
              <w:t>m</w:t>
            </w:r>
            <w:r w:rsidRPr="00664280">
              <w:rPr>
                <w:rFonts w:ascii="Arial" w:hAnsi="Arial" w:cs="Arial"/>
                <w:sz w:val="18"/>
                <w:szCs w:val="16"/>
              </w:rPr>
              <w:t xml:space="preserve">ail </w:t>
            </w:r>
            <w:r w:rsidR="002042C0">
              <w:rPr>
                <w:rFonts w:ascii="Arial" w:hAnsi="Arial" w:cs="Arial"/>
                <w:sz w:val="18"/>
                <w:szCs w:val="16"/>
              </w:rPr>
              <w:t>w</w:t>
            </w:r>
            <w:r w:rsidRPr="00664280">
              <w:rPr>
                <w:rFonts w:ascii="Arial" w:hAnsi="Arial" w:cs="Arial"/>
                <w:sz w:val="18"/>
                <w:szCs w:val="16"/>
              </w:rPr>
              <w:t xml:space="preserve">ire </w:t>
            </w:r>
            <w:r w:rsidR="002042C0">
              <w:rPr>
                <w:rFonts w:ascii="Arial" w:hAnsi="Arial" w:cs="Arial"/>
                <w:sz w:val="18"/>
                <w:szCs w:val="16"/>
              </w:rPr>
              <w:t>a</w:t>
            </w:r>
            <w:r w:rsidRPr="00664280">
              <w:rPr>
                <w:rFonts w:ascii="Arial" w:hAnsi="Arial" w:cs="Arial"/>
                <w:sz w:val="18"/>
                <w:szCs w:val="16"/>
              </w:rPr>
              <w:t>dvice is the default setup for incoming and outgoing wires on all accounts.</w:t>
            </w:r>
          </w:p>
        </w:tc>
      </w:tr>
      <w:tr w:rsidR="00FA2288" w:rsidRPr="00165C25" w14:paraId="0385E8DB" w14:textId="77777777" w:rsidTr="009B3F4B">
        <w:tc>
          <w:tcPr>
            <w:tcW w:w="3600" w:type="dxa"/>
            <w:tcBorders>
              <w:top w:val="nil"/>
              <w:left w:val="nil"/>
              <w:bottom w:val="nil"/>
              <w:right w:val="nil"/>
            </w:tcBorders>
          </w:tcPr>
          <w:p w14:paraId="0385E8D8" w14:textId="1EC396EF" w:rsidR="00FA2288" w:rsidRPr="00664280" w:rsidRDefault="00FA2288" w:rsidP="00FA2288">
            <w:pPr>
              <w:spacing w:before="40" w:after="40"/>
              <w:ind w:left="270" w:hanging="270"/>
              <w:rPr>
                <w:sz w:val="18"/>
                <w:szCs w:val="18"/>
              </w:rPr>
            </w:pPr>
            <w:r w:rsidRPr="00664280">
              <w:rPr>
                <w:sz w:val="18"/>
                <w:szCs w:val="18"/>
              </w:rPr>
              <w:fldChar w:fldCharType="begin">
                <w:ffData>
                  <w:name w:val="Check203"/>
                  <w:enabled/>
                  <w:calcOnExit w:val="0"/>
                  <w:checkBox>
                    <w:sizeAuto/>
                    <w:default w:val="0"/>
                  </w:checkBox>
                </w:ffData>
              </w:fldChar>
            </w:r>
            <w:r w:rsidRPr="00664280">
              <w:rPr>
                <w:sz w:val="18"/>
                <w:szCs w:val="18"/>
              </w:rPr>
              <w:instrText xml:space="preserve"> FORMCHECKBOX </w:instrText>
            </w:r>
            <w:r w:rsidR="008C6143">
              <w:rPr>
                <w:sz w:val="18"/>
                <w:szCs w:val="18"/>
              </w:rPr>
            </w:r>
            <w:r w:rsidR="008C6143">
              <w:rPr>
                <w:sz w:val="18"/>
                <w:szCs w:val="18"/>
              </w:rPr>
              <w:fldChar w:fldCharType="separate"/>
            </w:r>
            <w:r w:rsidRPr="00664280">
              <w:rPr>
                <w:sz w:val="18"/>
                <w:szCs w:val="18"/>
              </w:rPr>
              <w:fldChar w:fldCharType="end"/>
            </w:r>
            <w:r w:rsidRPr="00664280">
              <w:rPr>
                <w:sz w:val="18"/>
                <w:szCs w:val="18"/>
              </w:rPr>
              <w:t xml:space="preserve"> Delete </w:t>
            </w:r>
            <w:r w:rsidR="002042C0">
              <w:rPr>
                <w:b/>
                <w:sz w:val="18"/>
                <w:szCs w:val="18"/>
              </w:rPr>
              <w:t>o</w:t>
            </w:r>
            <w:r w:rsidRPr="00664280">
              <w:rPr>
                <w:b/>
                <w:sz w:val="18"/>
                <w:szCs w:val="18"/>
              </w:rPr>
              <w:t xml:space="preserve">utgoing and </w:t>
            </w:r>
            <w:r w:rsidR="002042C0">
              <w:rPr>
                <w:b/>
                <w:sz w:val="18"/>
                <w:szCs w:val="18"/>
              </w:rPr>
              <w:t>i</w:t>
            </w:r>
            <w:r w:rsidRPr="00664280">
              <w:rPr>
                <w:b/>
                <w:sz w:val="18"/>
                <w:szCs w:val="18"/>
              </w:rPr>
              <w:t xml:space="preserve">ncoming </w:t>
            </w:r>
            <w:r w:rsidR="002042C0">
              <w:rPr>
                <w:sz w:val="18"/>
                <w:szCs w:val="18"/>
              </w:rPr>
              <w:t>m</w:t>
            </w:r>
            <w:r w:rsidRPr="00664280">
              <w:rPr>
                <w:sz w:val="18"/>
                <w:szCs w:val="18"/>
              </w:rPr>
              <w:t xml:space="preserve">ail </w:t>
            </w:r>
            <w:r w:rsidR="002042C0">
              <w:rPr>
                <w:sz w:val="18"/>
                <w:szCs w:val="18"/>
              </w:rPr>
              <w:t>w</w:t>
            </w:r>
            <w:r w:rsidR="002042C0" w:rsidRPr="00664280">
              <w:rPr>
                <w:sz w:val="18"/>
                <w:szCs w:val="18"/>
              </w:rPr>
              <w:t xml:space="preserve">ire </w:t>
            </w:r>
            <w:r w:rsidR="002042C0">
              <w:rPr>
                <w:sz w:val="18"/>
                <w:szCs w:val="18"/>
              </w:rPr>
              <w:t>a</w:t>
            </w:r>
            <w:r w:rsidR="002042C0" w:rsidRPr="00664280">
              <w:rPr>
                <w:sz w:val="18"/>
                <w:szCs w:val="18"/>
              </w:rPr>
              <w:t xml:space="preserve">dvices  </w:t>
            </w:r>
          </w:p>
        </w:tc>
        <w:tc>
          <w:tcPr>
            <w:tcW w:w="3600" w:type="dxa"/>
            <w:tcBorders>
              <w:top w:val="nil"/>
              <w:left w:val="nil"/>
              <w:bottom w:val="nil"/>
              <w:right w:val="nil"/>
            </w:tcBorders>
          </w:tcPr>
          <w:p w14:paraId="0385E8D9" w14:textId="380758E9" w:rsidR="00FA2288" w:rsidRPr="00664280" w:rsidRDefault="00FA2288" w:rsidP="00FA2288">
            <w:pPr>
              <w:spacing w:before="40" w:after="40"/>
              <w:ind w:left="252" w:hanging="252"/>
              <w:rPr>
                <w:sz w:val="18"/>
                <w:szCs w:val="18"/>
              </w:rPr>
            </w:pPr>
            <w:r w:rsidRPr="00664280">
              <w:rPr>
                <w:sz w:val="18"/>
                <w:szCs w:val="18"/>
              </w:rPr>
              <w:fldChar w:fldCharType="begin">
                <w:ffData>
                  <w:name w:val="Check203"/>
                  <w:enabled/>
                  <w:calcOnExit w:val="0"/>
                  <w:checkBox>
                    <w:sizeAuto/>
                    <w:default w:val="0"/>
                  </w:checkBox>
                </w:ffData>
              </w:fldChar>
            </w:r>
            <w:r w:rsidRPr="00664280">
              <w:rPr>
                <w:sz w:val="18"/>
                <w:szCs w:val="18"/>
              </w:rPr>
              <w:instrText xml:space="preserve"> FORMCHECKBOX </w:instrText>
            </w:r>
            <w:r w:rsidR="008C6143">
              <w:rPr>
                <w:sz w:val="18"/>
                <w:szCs w:val="18"/>
              </w:rPr>
            </w:r>
            <w:r w:rsidR="008C6143">
              <w:rPr>
                <w:sz w:val="18"/>
                <w:szCs w:val="18"/>
              </w:rPr>
              <w:fldChar w:fldCharType="separate"/>
            </w:r>
            <w:r w:rsidRPr="00664280">
              <w:rPr>
                <w:sz w:val="18"/>
                <w:szCs w:val="18"/>
              </w:rPr>
              <w:fldChar w:fldCharType="end"/>
            </w:r>
            <w:r w:rsidRPr="00664280">
              <w:rPr>
                <w:sz w:val="18"/>
                <w:szCs w:val="18"/>
              </w:rPr>
              <w:t xml:space="preserve"> Delete </w:t>
            </w:r>
            <w:r w:rsidR="002042C0">
              <w:rPr>
                <w:b/>
                <w:sz w:val="18"/>
                <w:szCs w:val="18"/>
              </w:rPr>
              <w:t>o</w:t>
            </w:r>
            <w:r w:rsidRPr="00664280">
              <w:rPr>
                <w:b/>
                <w:sz w:val="18"/>
                <w:szCs w:val="18"/>
              </w:rPr>
              <w:t>utgoing</w:t>
            </w:r>
            <w:r w:rsidRPr="00664280">
              <w:rPr>
                <w:sz w:val="18"/>
                <w:szCs w:val="18"/>
              </w:rPr>
              <w:t xml:space="preserve"> </w:t>
            </w:r>
            <w:r w:rsidR="002042C0">
              <w:rPr>
                <w:sz w:val="18"/>
                <w:szCs w:val="18"/>
              </w:rPr>
              <w:t>m</w:t>
            </w:r>
            <w:r w:rsidRPr="00664280">
              <w:rPr>
                <w:sz w:val="18"/>
                <w:szCs w:val="18"/>
              </w:rPr>
              <w:t xml:space="preserve">ail </w:t>
            </w:r>
            <w:r w:rsidR="002042C0">
              <w:rPr>
                <w:sz w:val="18"/>
                <w:szCs w:val="18"/>
              </w:rPr>
              <w:t>w</w:t>
            </w:r>
            <w:r w:rsidR="002042C0" w:rsidRPr="00664280">
              <w:rPr>
                <w:sz w:val="18"/>
                <w:szCs w:val="18"/>
              </w:rPr>
              <w:t xml:space="preserve">ire </w:t>
            </w:r>
            <w:r w:rsidR="002042C0">
              <w:rPr>
                <w:sz w:val="18"/>
                <w:szCs w:val="18"/>
              </w:rPr>
              <w:t>a</w:t>
            </w:r>
            <w:r w:rsidR="002042C0" w:rsidRPr="00664280">
              <w:rPr>
                <w:sz w:val="18"/>
                <w:szCs w:val="18"/>
              </w:rPr>
              <w:t xml:space="preserve">dvice </w:t>
            </w:r>
            <w:r w:rsidR="002042C0">
              <w:rPr>
                <w:sz w:val="18"/>
                <w:szCs w:val="18"/>
              </w:rPr>
              <w:t>o</w:t>
            </w:r>
            <w:r w:rsidR="002042C0" w:rsidRPr="00664280">
              <w:rPr>
                <w:sz w:val="18"/>
                <w:szCs w:val="18"/>
              </w:rPr>
              <w:t xml:space="preserve">nly </w:t>
            </w:r>
          </w:p>
        </w:tc>
        <w:tc>
          <w:tcPr>
            <w:tcW w:w="3600" w:type="dxa"/>
            <w:tcBorders>
              <w:top w:val="nil"/>
              <w:left w:val="nil"/>
              <w:bottom w:val="nil"/>
              <w:right w:val="nil"/>
            </w:tcBorders>
          </w:tcPr>
          <w:p w14:paraId="0385E8DA" w14:textId="1F7D706C" w:rsidR="00FA2288" w:rsidRPr="00664280" w:rsidRDefault="00FA2288" w:rsidP="00FA2288">
            <w:pPr>
              <w:spacing w:before="40" w:after="40"/>
              <w:ind w:left="252" w:hanging="252"/>
              <w:rPr>
                <w:sz w:val="18"/>
                <w:szCs w:val="18"/>
              </w:rPr>
            </w:pPr>
            <w:r w:rsidRPr="00664280">
              <w:rPr>
                <w:sz w:val="18"/>
                <w:szCs w:val="18"/>
              </w:rPr>
              <w:fldChar w:fldCharType="begin">
                <w:ffData>
                  <w:name w:val="Check203"/>
                  <w:enabled/>
                  <w:calcOnExit w:val="0"/>
                  <w:checkBox>
                    <w:sizeAuto/>
                    <w:default w:val="0"/>
                  </w:checkBox>
                </w:ffData>
              </w:fldChar>
            </w:r>
            <w:r w:rsidRPr="00664280">
              <w:rPr>
                <w:sz w:val="18"/>
                <w:szCs w:val="18"/>
              </w:rPr>
              <w:instrText xml:space="preserve"> FORMCHECKBOX </w:instrText>
            </w:r>
            <w:r w:rsidR="008C6143">
              <w:rPr>
                <w:sz w:val="18"/>
                <w:szCs w:val="18"/>
              </w:rPr>
            </w:r>
            <w:r w:rsidR="008C6143">
              <w:rPr>
                <w:sz w:val="18"/>
                <w:szCs w:val="18"/>
              </w:rPr>
              <w:fldChar w:fldCharType="separate"/>
            </w:r>
            <w:r w:rsidRPr="00664280">
              <w:rPr>
                <w:sz w:val="18"/>
                <w:szCs w:val="18"/>
              </w:rPr>
              <w:fldChar w:fldCharType="end"/>
            </w:r>
            <w:r w:rsidRPr="00664280">
              <w:rPr>
                <w:sz w:val="18"/>
                <w:szCs w:val="18"/>
              </w:rPr>
              <w:t xml:space="preserve"> Delete </w:t>
            </w:r>
            <w:r w:rsidR="002042C0">
              <w:rPr>
                <w:b/>
                <w:sz w:val="18"/>
                <w:szCs w:val="18"/>
              </w:rPr>
              <w:t>i</w:t>
            </w:r>
            <w:r w:rsidRPr="00664280">
              <w:rPr>
                <w:b/>
                <w:sz w:val="18"/>
                <w:szCs w:val="18"/>
              </w:rPr>
              <w:t>ncoming</w:t>
            </w:r>
            <w:r w:rsidRPr="00664280">
              <w:rPr>
                <w:sz w:val="18"/>
                <w:szCs w:val="18"/>
              </w:rPr>
              <w:t xml:space="preserve"> </w:t>
            </w:r>
            <w:r w:rsidR="002042C0">
              <w:rPr>
                <w:sz w:val="18"/>
                <w:szCs w:val="18"/>
              </w:rPr>
              <w:t>m</w:t>
            </w:r>
            <w:r w:rsidR="002042C0" w:rsidRPr="00664280">
              <w:rPr>
                <w:sz w:val="18"/>
                <w:szCs w:val="18"/>
              </w:rPr>
              <w:t xml:space="preserve">ail </w:t>
            </w:r>
            <w:r w:rsidR="002042C0">
              <w:rPr>
                <w:sz w:val="18"/>
                <w:szCs w:val="18"/>
              </w:rPr>
              <w:t>w</w:t>
            </w:r>
            <w:r w:rsidR="002042C0" w:rsidRPr="00664280">
              <w:rPr>
                <w:sz w:val="18"/>
                <w:szCs w:val="18"/>
              </w:rPr>
              <w:t xml:space="preserve">ire </w:t>
            </w:r>
            <w:r w:rsidR="002042C0">
              <w:rPr>
                <w:sz w:val="18"/>
                <w:szCs w:val="18"/>
              </w:rPr>
              <w:t>a</w:t>
            </w:r>
            <w:r w:rsidR="002042C0" w:rsidRPr="00664280">
              <w:rPr>
                <w:sz w:val="18"/>
                <w:szCs w:val="18"/>
              </w:rPr>
              <w:t xml:space="preserve">dvice </w:t>
            </w:r>
            <w:r w:rsidR="002042C0">
              <w:rPr>
                <w:sz w:val="18"/>
                <w:szCs w:val="18"/>
              </w:rPr>
              <w:t>o</w:t>
            </w:r>
            <w:r w:rsidR="002042C0" w:rsidRPr="00664280">
              <w:rPr>
                <w:sz w:val="18"/>
                <w:szCs w:val="18"/>
              </w:rPr>
              <w:t>nly</w:t>
            </w:r>
          </w:p>
        </w:tc>
      </w:tr>
    </w:tbl>
    <w:p w14:paraId="0385E8DC" w14:textId="77777777" w:rsidR="00664280" w:rsidRPr="00FA2288" w:rsidRDefault="00664280" w:rsidP="00664280">
      <w:pPr>
        <w:rPr>
          <w:rFonts w:ascii="Arial" w:hAnsi="Arial" w:cs="Arial"/>
          <w:sz w:val="18"/>
          <w:szCs w:val="14"/>
        </w:rPr>
      </w:pPr>
    </w:p>
    <w:tbl>
      <w:tblPr>
        <w:tblStyle w:val="TableGrid"/>
        <w:tblW w:w="10800" w:type="dxa"/>
        <w:tblLook w:val="04A0" w:firstRow="1" w:lastRow="0" w:firstColumn="1" w:lastColumn="0" w:noHBand="0" w:noVBand="1"/>
      </w:tblPr>
      <w:tblGrid>
        <w:gridCol w:w="1602"/>
        <w:gridCol w:w="2739"/>
        <w:gridCol w:w="719"/>
        <w:gridCol w:w="1073"/>
        <w:gridCol w:w="657"/>
        <w:gridCol w:w="450"/>
        <w:gridCol w:w="623"/>
        <w:gridCol w:w="900"/>
        <w:gridCol w:w="2037"/>
      </w:tblGrid>
      <w:tr w:rsidR="00664280" w:rsidRPr="00501965" w14:paraId="0385E8DE" w14:textId="77777777" w:rsidTr="009B3F4B">
        <w:tc>
          <w:tcPr>
            <w:tcW w:w="10800" w:type="dxa"/>
            <w:gridSpan w:val="9"/>
            <w:tcBorders>
              <w:top w:val="nil"/>
              <w:left w:val="nil"/>
              <w:bottom w:val="nil"/>
              <w:right w:val="nil"/>
            </w:tcBorders>
            <w:shd w:val="clear" w:color="auto" w:fill="0C2074"/>
          </w:tcPr>
          <w:p w14:paraId="0385E8DD" w14:textId="519662C3" w:rsidR="00664280" w:rsidRPr="00165C25" w:rsidRDefault="00664280" w:rsidP="00501965">
            <w:pPr>
              <w:pStyle w:val="B2Bbodycopy"/>
              <w:rPr>
                <w:color w:val="FFFFFF" w:themeColor="background2"/>
              </w:rPr>
            </w:pPr>
            <w:r>
              <w:rPr>
                <w:color w:val="FFFFFF" w:themeColor="background2"/>
              </w:rPr>
              <w:t xml:space="preserve">PIN </w:t>
            </w:r>
            <w:r w:rsidR="000C2259">
              <w:rPr>
                <w:color w:val="FFFFFF" w:themeColor="background2"/>
              </w:rPr>
              <w:t>m</w:t>
            </w:r>
            <w:r>
              <w:rPr>
                <w:color w:val="FFFFFF" w:themeColor="background2"/>
              </w:rPr>
              <w:t xml:space="preserve">ailing </w:t>
            </w:r>
            <w:r w:rsidR="000A03DC">
              <w:rPr>
                <w:color w:val="FFFFFF" w:themeColor="background2"/>
              </w:rPr>
              <w:t>a</w:t>
            </w:r>
            <w:r>
              <w:rPr>
                <w:color w:val="FFFFFF" w:themeColor="background2"/>
              </w:rPr>
              <w:t>ddress</w:t>
            </w:r>
          </w:p>
        </w:tc>
      </w:tr>
      <w:tr w:rsidR="001262E6" w:rsidRPr="00165C25" w14:paraId="0385E8E0" w14:textId="77777777" w:rsidTr="009B3F4B">
        <w:tc>
          <w:tcPr>
            <w:tcW w:w="10800" w:type="dxa"/>
            <w:gridSpan w:val="9"/>
            <w:tcBorders>
              <w:top w:val="nil"/>
              <w:left w:val="nil"/>
              <w:bottom w:val="nil"/>
              <w:right w:val="nil"/>
            </w:tcBorders>
          </w:tcPr>
          <w:p w14:paraId="0385E8DF" w14:textId="350703B8" w:rsidR="001262E6" w:rsidRPr="00165C25" w:rsidRDefault="001262E6" w:rsidP="00501965">
            <w:pPr>
              <w:spacing w:before="40" w:after="40"/>
              <w:rPr>
                <w:rFonts w:ascii="Arial" w:hAnsi="Arial" w:cs="Arial"/>
                <w:sz w:val="18"/>
                <w:szCs w:val="16"/>
              </w:rPr>
            </w:pPr>
            <w:r w:rsidRPr="00664280">
              <w:rPr>
                <w:rFonts w:ascii="Arial" w:hAnsi="Arial" w:cs="Arial"/>
                <w:sz w:val="18"/>
                <w:szCs w:val="16"/>
              </w:rPr>
              <w:t xml:space="preserve">When establishing a new </w:t>
            </w:r>
            <w:r w:rsidR="005F04FA">
              <w:rPr>
                <w:rFonts w:ascii="Arial" w:hAnsi="Arial" w:cs="Arial"/>
                <w:sz w:val="18"/>
                <w:szCs w:val="16"/>
              </w:rPr>
              <w:t>i</w:t>
            </w:r>
            <w:r w:rsidRPr="00664280">
              <w:rPr>
                <w:rFonts w:ascii="Arial" w:hAnsi="Arial" w:cs="Arial"/>
                <w:sz w:val="18"/>
                <w:szCs w:val="16"/>
              </w:rPr>
              <w:t xml:space="preserve">nitiator(s), a PIN mailing address is required. Customer authorizes U.S. Bank to mail the </w:t>
            </w:r>
            <w:r w:rsidR="005F04FA">
              <w:rPr>
                <w:rFonts w:ascii="Arial" w:hAnsi="Arial" w:cs="Arial"/>
                <w:sz w:val="18"/>
                <w:szCs w:val="16"/>
              </w:rPr>
              <w:t>w</w:t>
            </w:r>
            <w:r w:rsidRPr="00664280">
              <w:rPr>
                <w:rFonts w:ascii="Arial" w:hAnsi="Arial" w:cs="Arial"/>
                <w:sz w:val="18"/>
                <w:szCs w:val="16"/>
              </w:rPr>
              <w:t xml:space="preserve">ire PIN(s) to the attention of the newly authorized </w:t>
            </w:r>
            <w:r w:rsidR="005F04FA">
              <w:rPr>
                <w:rFonts w:ascii="Arial" w:hAnsi="Arial" w:cs="Arial"/>
                <w:sz w:val="18"/>
                <w:szCs w:val="16"/>
              </w:rPr>
              <w:t>i</w:t>
            </w:r>
            <w:r w:rsidRPr="00664280">
              <w:rPr>
                <w:rFonts w:ascii="Arial" w:hAnsi="Arial" w:cs="Arial"/>
                <w:sz w:val="18"/>
                <w:szCs w:val="16"/>
              </w:rPr>
              <w:t xml:space="preserve">nitiator(s) at the address indicated below. A separate authorization form is required for each </w:t>
            </w:r>
            <w:r w:rsidR="002042C0">
              <w:rPr>
                <w:rFonts w:ascii="Arial" w:hAnsi="Arial" w:cs="Arial"/>
                <w:sz w:val="18"/>
                <w:szCs w:val="16"/>
              </w:rPr>
              <w:t>i</w:t>
            </w:r>
            <w:r w:rsidRPr="00664280">
              <w:rPr>
                <w:rFonts w:ascii="Arial" w:hAnsi="Arial" w:cs="Arial"/>
                <w:sz w:val="18"/>
                <w:szCs w:val="16"/>
              </w:rPr>
              <w:t xml:space="preserve">nitiator if a different address is to be used for mailing the PIN. When a replacement </w:t>
            </w:r>
            <w:r w:rsidR="005F04FA">
              <w:rPr>
                <w:rFonts w:ascii="Arial" w:hAnsi="Arial" w:cs="Arial"/>
                <w:sz w:val="18"/>
                <w:szCs w:val="16"/>
              </w:rPr>
              <w:t>w</w:t>
            </w:r>
            <w:r w:rsidRPr="00664280">
              <w:rPr>
                <w:rFonts w:ascii="Arial" w:hAnsi="Arial" w:cs="Arial"/>
                <w:sz w:val="18"/>
                <w:szCs w:val="16"/>
              </w:rPr>
              <w:t>ire PIN is required, complete the Wire Transfer PIN Reissue Authorization form.</w:t>
            </w:r>
          </w:p>
        </w:tc>
      </w:tr>
      <w:tr w:rsidR="005F0219" w:rsidRPr="00165C25" w14:paraId="0385E8E4" w14:textId="77777777" w:rsidTr="007E19EB">
        <w:trPr>
          <w:trHeight w:val="145"/>
        </w:trPr>
        <w:tc>
          <w:tcPr>
            <w:tcW w:w="1602" w:type="dxa"/>
            <w:tcBorders>
              <w:top w:val="nil"/>
              <w:left w:val="nil"/>
              <w:bottom w:val="nil"/>
              <w:right w:val="nil"/>
            </w:tcBorders>
            <w:vAlign w:val="bottom"/>
          </w:tcPr>
          <w:p w14:paraId="0385E8E1" w14:textId="78CEFFFB" w:rsidR="005F0219" w:rsidRPr="00664280" w:rsidRDefault="005F0219" w:rsidP="009B3F4B">
            <w:pPr>
              <w:spacing w:before="40"/>
              <w:rPr>
                <w:rFonts w:ascii="Arial" w:hAnsi="Arial" w:cs="Arial"/>
                <w:sz w:val="18"/>
                <w:szCs w:val="16"/>
              </w:rPr>
            </w:pPr>
            <w:r w:rsidRPr="00AA2941">
              <w:rPr>
                <w:sz w:val="18"/>
                <w:szCs w:val="18"/>
              </w:rPr>
              <w:t xml:space="preserve">Street </w:t>
            </w:r>
            <w:r>
              <w:rPr>
                <w:sz w:val="18"/>
                <w:szCs w:val="18"/>
              </w:rPr>
              <w:t>a</w:t>
            </w:r>
            <w:r w:rsidRPr="00AA2941">
              <w:rPr>
                <w:sz w:val="18"/>
                <w:szCs w:val="18"/>
              </w:rPr>
              <w:t>ddress:</w:t>
            </w:r>
          </w:p>
        </w:tc>
        <w:tc>
          <w:tcPr>
            <w:tcW w:w="5638" w:type="dxa"/>
            <w:gridSpan w:val="5"/>
            <w:tcBorders>
              <w:top w:val="nil"/>
              <w:left w:val="nil"/>
              <w:bottom w:val="single" w:sz="4" w:space="0" w:color="auto"/>
              <w:right w:val="nil"/>
            </w:tcBorders>
            <w:vAlign w:val="bottom"/>
          </w:tcPr>
          <w:p w14:paraId="0385E8E2" w14:textId="6A41F67F" w:rsidR="005F0219" w:rsidRDefault="005F0219" w:rsidP="009B3F4B">
            <w:pPr>
              <w:spacing w:before="40"/>
            </w:pPr>
            <w:r w:rsidRPr="0001218E">
              <w:rPr>
                <w:szCs w:val="18"/>
              </w:rPr>
              <w:fldChar w:fldCharType="begin">
                <w:ffData>
                  <w:name w:val="Text16"/>
                  <w:enabled/>
                  <w:calcOnExit w:val="0"/>
                  <w:textInput/>
                </w:ffData>
              </w:fldChar>
            </w:r>
            <w:r w:rsidRPr="0001218E">
              <w:rPr>
                <w:szCs w:val="18"/>
              </w:rPr>
              <w:instrText xml:space="preserve"> FORMTEXT </w:instrText>
            </w:r>
            <w:r w:rsidRPr="0001218E">
              <w:rPr>
                <w:szCs w:val="18"/>
              </w:rPr>
            </w:r>
            <w:r w:rsidRPr="0001218E">
              <w:rPr>
                <w:szCs w:val="18"/>
              </w:rPr>
              <w:fldChar w:fldCharType="separate"/>
            </w:r>
            <w:r w:rsidRPr="0001218E">
              <w:rPr>
                <w:szCs w:val="18"/>
              </w:rPr>
              <w:t> </w:t>
            </w:r>
            <w:r w:rsidRPr="0001218E">
              <w:rPr>
                <w:szCs w:val="18"/>
              </w:rPr>
              <w:t> </w:t>
            </w:r>
            <w:r w:rsidRPr="0001218E">
              <w:rPr>
                <w:szCs w:val="18"/>
              </w:rPr>
              <w:t> </w:t>
            </w:r>
            <w:r w:rsidRPr="0001218E">
              <w:rPr>
                <w:szCs w:val="18"/>
              </w:rPr>
              <w:t> </w:t>
            </w:r>
            <w:r w:rsidRPr="0001218E">
              <w:rPr>
                <w:szCs w:val="18"/>
              </w:rPr>
              <w:t> </w:t>
            </w:r>
            <w:r w:rsidRPr="0001218E">
              <w:rPr>
                <w:szCs w:val="18"/>
              </w:rPr>
              <w:fldChar w:fldCharType="end"/>
            </w:r>
          </w:p>
        </w:tc>
        <w:tc>
          <w:tcPr>
            <w:tcW w:w="3560" w:type="dxa"/>
            <w:gridSpan w:val="3"/>
            <w:tcBorders>
              <w:top w:val="nil"/>
              <w:left w:val="nil"/>
              <w:bottom w:val="nil"/>
              <w:right w:val="nil"/>
            </w:tcBorders>
            <w:vAlign w:val="bottom"/>
          </w:tcPr>
          <w:p w14:paraId="0385E8E3" w14:textId="77777777" w:rsidR="005F0219" w:rsidRPr="00664280" w:rsidRDefault="005F0219" w:rsidP="009B3F4B">
            <w:pPr>
              <w:spacing w:before="40"/>
              <w:rPr>
                <w:rFonts w:ascii="Arial" w:hAnsi="Arial" w:cs="Arial"/>
                <w:sz w:val="18"/>
                <w:szCs w:val="16"/>
              </w:rPr>
            </w:pPr>
            <w:r>
              <w:rPr>
                <w:rFonts w:ascii="Arial" w:hAnsi="Arial" w:cs="Arial"/>
                <w:sz w:val="18"/>
                <w:szCs w:val="16"/>
              </w:rPr>
              <w:t>(no PO Boxes)</w:t>
            </w:r>
          </w:p>
        </w:tc>
      </w:tr>
      <w:tr w:rsidR="009B3F4B" w:rsidRPr="00165C25" w14:paraId="0385E8E8" w14:textId="77777777" w:rsidTr="005F0219">
        <w:trPr>
          <w:trHeight w:val="145"/>
        </w:trPr>
        <w:tc>
          <w:tcPr>
            <w:tcW w:w="1602" w:type="dxa"/>
            <w:tcBorders>
              <w:top w:val="nil"/>
              <w:left w:val="nil"/>
              <w:bottom w:val="nil"/>
              <w:right w:val="nil"/>
            </w:tcBorders>
            <w:vAlign w:val="bottom"/>
          </w:tcPr>
          <w:p w14:paraId="0385E8E5" w14:textId="77777777" w:rsidR="009B3F4B" w:rsidRPr="00664280" w:rsidRDefault="009B3F4B" w:rsidP="009B3F4B">
            <w:pPr>
              <w:spacing w:before="40"/>
              <w:rPr>
                <w:rFonts w:ascii="Arial" w:hAnsi="Arial" w:cs="Arial"/>
                <w:sz w:val="18"/>
                <w:szCs w:val="16"/>
              </w:rPr>
            </w:pPr>
          </w:p>
        </w:tc>
        <w:tc>
          <w:tcPr>
            <w:tcW w:w="5638" w:type="dxa"/>
            <w:gridSpan w:val="5"/>
            <w:tcBorders>
              <w:top w:val="nil"/>
              <w:left w:val="nil"/>
              <w:bottom w:val="single" w:sz="4" w:space="0" w:color="auto"/>
              <w:right w:val="nil"/>
            </w:tcBorders>
            <w:vAlign w:val="bottom"/>
          </w:tcPr>
          <w:p w14:paraId="0385E8E6" w14:textId="77777777" w:rsidR="009B3F4B" w:rsidRDefault="009B3F4B" w:rsidP="009B3F4B">
            <w:pPr>
              <w:spacing w:before="40"/>
            </w:pPr>
            <w:r w:rsidRPr="0001218E">
              <w:rPr>
                <w:szCs w:val="18"/>
              </w:rPr>
              <w:fldChar w:fldCharType="begin">
                <w:ffData>
                  <w:name w:val="Text16"/>
                  <w:enabled/>
                  <w:calcOnExit w:val="0"/>
                  <w:textInput/>
                </w:ffData>
              </w:fldChar>
            </w:r>
            <w:r w:rsidRPr="0001218E">
              <w:rPr>
                <w:szCs w:val="18"/>
              </w:rPr>
              <w:instrText xml:space="preserve"> FORMTEXT </w:instrText>
            </w:r>
            <w:r w:rsidRPr="0001218E">
              <w:rPr>
                <w:szCs w:val="18"/>
              </w:rPr>
            </w:r>
            <w:r w:rsidRPr="0001218E">
              <w:rPr>
                <w:szCs w:val="18"/>
              </w:rPr>
              <w:fldChar w:fldCharType="separate"/>
            </w:r>
            <w:r w:rsidRPr="0001218E">
              <w:rPr>
                <w:szCs w:val="18"/>
              </w:rPr>
              <w:t> </w:t>
            </w:r>
            <w:r w:rsidRPr="0001218E">
              <w:rPr>
                <w:szCs w:val="18"/>
              </w:rPr>
              <w:t> </w:t>
            </w:r>
            <w:r w:rsidRPr="0001218E">
              <w:rPr>
                <w:szCs w:val="18"/>
              </w:rPr>
              <w:t> </w:t>
            </w:r>
            <w:r w:rsidRPr="0001218E">
              <w:rPr>
                <w:szCs w:val="18"/>
              </w:rPr>
              <w:t> </w:t>
            </w:r>
            <w:r w:rsidRPr="0001218E">
              <w:rPr>
                <w:szCs w:val="18"/>
              </w:rPr>
              <w:t> </w:t>
            </w:r>
            <w:r w:rsidRPr="0001218E">
              <w:rPr>
                <w:szCs w:val="18"/>
              </w:rPr>
              <w:fldChar w:fldCharType="end"/>
            </w:r>
          </w:p>
        </w:tc>
        <w:tc>
          <w:tcPr>
            <w:tcW w:w="3560" w:type="dxa"/>
            <w:gridSpan w:val="3"/>
            <w:tcBorders>
              <w:top w:val="nil"/>
              <w:left w:val="nil"/>
              <w:bottom w:val="nil"/>
              <w:right w:val="nil"/>
            </w:tcBorders>
            <w:vAlign w:val="bottom"/>
          </w:tcPr>
          <w:p w14:paraId="0385E8E7" w14:textId="77777777" w:rsidR="009B3F4B" w:rsidRPr="00664280" w:rsidRDefault="009B3F4B" w:rsidP="009B3F4B">
            <w:pPr>
              <w:spacing w:before="40"/>
              <w:rPr>
                <w:rFonts w:ascii="Arial" w:hAnsi="Arial" w:cs="Arial"/>
                <w:sz w:val="18"/>
                <w:szCs w:val="16"/>
              </w:rPr>
            </w:pPr>
          </w:p>
        </w:tc>
      </w:tr>
      <w:tr w:rsidR="00A052D6" w:rsidRPr="00165C25" w14:paraId="0385E8F1" w14:textId="77777777" w:rsidTr="005F0219">
        <w:tc>
          <w:tcPr>
            <w:tcW w:w="1602" w:type="dxa"/>
            <w:tcBorders>
              <w:top w:val="nil"/>
              <w:left w:val="nil"/>
              <w:bottom w:val="nil"/>
              <w:right w:val="nil"/>
            </w:tcBorders>
            <w:vAlign w:val="bottom"/>
          </w:tcPr>
          <w:p w14:paraId="0385E8E9" w14:textId="77777777" w:rsidR="009B3F4B" w:rsidRPr="00664280" w:rsidRDefault="009B3F4B" w:rsidP="009B3F4B">
            <w:pPr>
              <w:spacing w:before="40"/>
              <w:rPr>
                <w:rFonts w:ascii="Arial" w:hAnsi="Arial" w:cs="Arial"/>
                <w:sz w:val="18"/>
                <w:szCs w:val="16"/>
              </w:rPr>
            </w:pPr>
            <w:r w:rsidRPr="00AA2941">
              <w:rPr>
                <w:sz w:val="18"/>
                <w:szCs w:val="18"/>
              </w:rPr>
              <w:t>City:</w:t>
            </w:r>
          </w:p>
        </w:tc>
        <w:tc>
          <w:tcPr>
            <w:tcW w:w="2739" w:type="dxa"/>
            <w:tcBorders>
              <w:top w:val="nil"/>
              <w:left w:val="nil"/>
              <w:bottom w:val="single" w:sz="4" w:space="0" w:color="auto"/>
              <w:right w:val="nil"/>
            </w:tcBorders>
            <w:vAlign w:val="bottom"/>
          </w:tcPr>
          <w:p w14:paraId="0385E8EA" w14:textId="77777777" w:rsidR="009B3F4B" w:rsidRPr="00664280" w:rsidRDefault="009B3F4B" w:rsidP="009B3F4B">
            <w:pPr>
              <w:spacing w:before="40"/>
              <w:rPr>
                <w:rFonts w:ascii="Arial" w:hAnsi="Arial" w:cs="Arial"/>
                <w:sz w:val="18"/>
                <w:szCs w:val="16"/>
              </w:rPr>
            </w:pPr>
            <w:r w:rsidRPr="00953D0A">
              <w:rPr>
                <w:szCs w:val="18"/>
              </w:rPr>
              <w:fldChar w:fldCharType="begin">
                <w:ffData>
                  <w:name w:val="Text16"/>
                  <w:enabled/>
                  <w:calcOnExit w:val="0"/>
                  <w:textInput/>
                </w:ffData>
              </w:fldChar>
            </w:r>
            <w:r w:rsidRPr="00953D0A">
              <w:rPr>
                <w:szCs w:val="18"/>
              </w:rPr>
              <w:instrText xml:space="preserve"> FORMTEXT </w:instrText>
            </w:r>
            <w:r w:rsidRPr="00953D0A">
              <w:rPr>
                <w:szCs w:val="18"/>
              </w:rPr>
            </w:r>
            <w:r w:rsidRPr="00953D0A">
              <w:rPr>
                <w:szCs w:val="18"/>
              </w:rPr>
              <w:fldChar w:fldCharType="separate"/>
            </w:r>
            <w:r w:rsidRPr="00953D0A">
              <w:rPr>
                <w:szCs w:val="18"/>
              </w:rPr>
              <w:t> </w:t>
            </w:r>
            <w:r w:rsidRPr="00953D0A">
              <w:rPr>
                <w:szCs w:val="18"/>
              </w:rPr>
              <w:t> </w:t>
            </w:r>
            <w:r w:rsidRPr="00953D0A">
              <w:rPr>
                <w:szCs w:val="18"/>
              </w:rPr>
              <w:t> </w:t>
            </w:r>
            <w:r w:rsidRPr="00953D0A">
              <w:rPr>
                <w:szCs w:val="18"/>
              </w:rPr>
              <w:t> </w:t>
            </w:r>
            <w:r w:rsidRPr="00953D0A">
              <w:rPr>
                <w:szCs w:val="18"/>
              </w:rPr>
              <w:t> </w:t>
            </w:r>
            <w:r w:rsidRPr="00953D0A">
              <w:rPr>
                <w:szCs w:val="18"/>
              </w:rPr>
              <w:fldChar w:fldCharType="end"/>
            </w:r>
          </w:p>
        </w:tc>
        <w:tc>
          <w:tcPr>
            <w:tcW w:w="719" w:type="dxa"/>
            <w:tcBorders>
              <w:top w:val="nil"/>
              <w:left w:val="nil"/>
              <w:bottom w:val="nil"/>
              <w:right w:val="nil"/>
            </w:tcBorders>
            <w:vAlign w:val="bottom"/>
          </w:tcPr>
          <w:p w14:paraId="0385E8EB" w14:textId="77777777" w:rsidR="009B3F4B" w:rsidRPr="00664280" w:rsidRDefault="009B3F4B" w:rsidP="009B3F4B">
            <w:pPr>
              <w:spacing w:before="40"/>
              <w:rPr>
                <w:rFonts w:ascii="Arial" w:hAnsi="Arial" w:cs="Arial"/>
                <w:sz w:val="18"/>
                <w:szCs w:val="16"/>
              </w:rPr>
            </w:pPr>
            <w:r w:rsidRPr="00AA2941">
              <w:rPr>
                <w:sz w:val="18"/>
                <w:szCs w:val="18"/>
              </w:rPr>
              <w:t>State:</w:t>
            </w:r>
          </w:p>
        </w:tc>
        <w:tc>
          <w:tcPr>
            <w:tcW w:w="1073" w:type="dxa"/>
            <w:tcBorders>
              <w:top w:val="nil"/>
              <w:left w:val="nil"/>
              <w:bottom w:val="single" w:sz="4" w:space="0" w:color="auto"/>
              <w:right w:val="nil"/>
            </w:tcBorders>
            <w:vAlign w:val="bottom"/>
          </w:tcPr>
          <w:p w14:paraId="0385E8EC" w14:textId="77777777" w:rsidR="009B3F4B" w:rsidRPr="00664280" w:rsidRDefault="009B3F4B" w:rsidP="009B3F4B">
            <w:pPr>
              <w:spacing w:before="40"/>
              <w:rPr>
                <w:rFonts w:ascii="Arial" w:hAnsi="Arial" w:cs="Arial"/>
                <w:sz w:val="18"/>
                <w:szCs w:val="16"/>
              </w:rPr>
            </w:pPr>
            <w:r w:rsidRPr="00953D0A">
              <w:rPr>
                <w:szCs w:val="18"/>
              </w:rPr>
              <w:fldChar w:fldCharType="begin">
                <w:ffData>
                  <w:name w:val="Text16"/>
                  <w:enabled/>
                  <w:calcOnExit w:val="0"/>
                  <w:textInput/>
                </w:ffData>
              </w:fldChar>
            </w:r>
            <w:r w:rsidRPr="00953D0A">
              <w:rPr>
                <w:szCs w:val="18"/>
              </w:rPr>
              <w:instrText xml:space="preserve"> FORMTEXT </w:instrText>
            </w:r>
            <w:r w:rsidRPr="00953D0A">
              <w:rPr>
                <w:szCs w:val="18"/>
              </w:rPr>
            </w:r>
            <w:r w:rsidRPr="00953D0A">
              <w:rPr>
                <w:szCs w:val="18"/>
              </w:rPr>
              <w:fldChar w:fldCharType="separate"/>
            </w:r>
            <w:r w:rsidRPr="00953D0A">
              <w:rPr>
                <w:szCs w:val="18"/>
              </w:rPr>
              <w:t> </w:t>
            </w:r>
            <w:r w:rsidRPr="00953D0A">
              <w:rPr>
                <w:szCs w:val="18"/>
              </w:rPr>
              <w:t> </w:t>
            </w:r>
            <w:r w:rsidRPr="00953D0A">
              <w:rPr>
                <w:szCs w:val="18"/>
              </w:rPr>
              <w:t> </w:t>
            </w:r>
            <w:r w:rsidRPr="00953D0A">
              <w:rPr>
                <w:szCs w:val="18"/>
              </w:rPr>
              <w:t> </w:t>
            </w:r>
            <w:r w:rsidRPr="00953D0A">
              <w:rPr>
                <w:szCs w:val="18"/>
              </w:rPr>
              <w:t> </w:t>
            </w:r>
            <w:r w:rsidRPr="00953D0A">
              <w:rPr>
                <w:szCs w:val="18"/>
              </w:rPr>
              <w:fldChar w:fldCharType="end"/>
            </w:r>
          </w:p>
        </w:tc>
        <w:tc>
          <w:tcPr>
            <w:tcW w:w="657" w:type="dxa"/>
            <w:tcBorders>
              <w:top w:val="nil"/>
              <w:left w:val="nil"/>
              <w:bottom w:val="nil"/>
              <w:right w:val="nil"/>
            </w:tcBorders>
            <w:vAlign w:val="bottom"/>
          </w:tcPr>
          <w:p w14:paraId="0385E8ED" w14:textId="383F35E6" w:rsidR="009B3F4B" w:rsidRPr="00664280" w:rsidRDefault="00A052D6" w:rsidP="009B3F4B">
            <w:pPr>
              <w:spacing w:before="40"/>
              <w:rPr>
                <w:rFonts w:ascii="Arial" w:hAnsi="Arial" w:cs="Arial"/>
                <w:sz w:val="18"/>
                <w:szCs w:val="16"/>
              </w:rPr>
            </w:pPr>
            <w:r>
              <w:rPr>
                <w:sz w:val="18"/>
                <w:szCs w:val="18"/>
              </w:rPr>
              <w:t>ZIP code:</w:t>
            </w:r>
          </w:p>
        </w:tc>
        <w:tc>
          <w:tcPr>
            <w:tcW w:w="1073" w:type="dxa"/>
            <w:gridSpan w:val="2"/>
            <w:tcBorders>
              <w:top w:val="nil"/>
              <w:left w:val="nil"/>
              <w:bottom w:val="single" w:sz="4" w:space="0" w:color="auto"/>
              <w:right w:val="nil"/>
            </w:tcBorders>
            <w:vAlign w:val="bottom"/>
          </w:tcPr>
          <w:p w14:paraId="0385E8EE" w14:textId="77777777" w:rsidR="009B3F4B" w:rsidRPr="00664280" w:rsidRDefault="009B3F4B" w:rsidP="009B3F4B">
            <w:pPr>
              <w:spacing w:before="40"/>
              <w:rPr>
                <w:rFonts w:ascii="Arial" w:hAnsi="Arial" w:cs="Arial"/>
                <w:sz w:val="18"/>
                <w:szCs w:val="16"/>
              </w:rPr>
            </w:pPr>
            <w:r w:rsidRPr="00953D0A">
              <w:rPr>
                <w:szCs w:val="18"/>
              </w:rPr>
              <w:fldChar w:fldCharType="begin">
                <w:ffData>
                  <w:name w:val="Text16"/>
                  <w:enabled/>
                  <w:calcOnExit w:val="0"/>
                  <w:textInput/>
                </w:ffData>
              </w:fldChar>
            </w:r>
            <w:r w:rsidRPr="00953D0A">
              <w:rPr>
                <w:szCs w:val="18"/>
              </w:rPr>
              <w:instrText xml:space="preserve"> FORMTEXT </w:instrText>
            </w:r>
            <w:r w:rsidRPr="00953D0A">
              <w:rPr>
                <w:szCs w:val="18"/>
              </w:rPr>
            </w:r>
            <w:r w:rsidRPr="00953D0A">
              <w:rPr>
                <w:szCs w:val="18"/>
              </w:rPr>
              <w:fldChar w:fldCharType="separate"/>
            </w:r>
            <w:r w:rsidRPr="00953D0A">
              <w:rPr>
                <w:szCs w:val="18"/>
              </w:rPr>
              <w:t> </w:t>
            </w:r>
            <w:r w:rsidRPr="00953D0A">
              <w:rPr>
                <w:szCs w:val="18"/>
              </w:rPr>
              <w:t> </w:t>
            </w:r>
            <w:r w:rsidRPr="00953D0A">
              <w:rPr>
                <w:szCs w:val="18"/>
              </w:rPr>
              <w:t> </w:t>
            </w:r>
            <w:r w:rsidRPr="00953D0A">
              <w:rPr>
                <w:szCs w:val="18"/>
              </w:rPr>
              <w:t> </w:t>
            </w:r>
            <w:r w:rsidRPr="00953D0A">
              <w:rPr>
                <w:szCs w:val="18"/>
              </w:rPr>
              <w:t> </w:t>
            </w:r>
            <w:r w:rsidRPr="00953D0A">
              <w:rPr>
                <w:szCs w:val="18"/>
              </w:rPr>
              <w:fldChar w:fldCharType="end"/>
            </w:r>
          </w:p>
        </w:tc>
        <w:tc>
          <w:tcPr>
            <w:tcW w:w="900" w:type="dxa"/>
            <w:tcBorders>
              <w:top w:val="nil"/>
              <w:left w:val="nil"/>
              <w:bottom w:val="nil"/>
              <w:right w:val="nil"/>
            </w:tcBorders>
            <w:vAlign w:val="bottom"/>
          </w:tcPr>
          <w:p w14:paraId="0385E8EF" w14:textId="77777777" w:rsidR="009B3F4B" w:rsidRPr="00664280" w:rsidRDefault="009B3F4B" w:rsidP="009B3F4B">
            <w:pPr>
              <w:spacing w:before="40"/>
              <w:rPr>
                <w:rFonts w:ascii="Arial" w:hAnsi="Arial" w:cs="Arial"/>
                <w:sz w:val="18"/>
                <w:szCs w:val="16"/>
              </w:rPr>
            </w:pPr>
            <w:r w:rsidRPr="00AA2941">
              <w:rPr>
                <w:sz w:val="18"/>
                <w:szCs w:val="18"/>
              </w:rPr>
              <w:t>Country:</w:t>
            </w:r>
          </w:p>
        </w:tc>
        <w:tc>
          <w:tcPr>
            <w:tcW w:w="2037" w:type="dxa"/>
            <w:tcBorders>
              <w:top w:val="nil"/>
              <w:left w:val="nil"/>
              <w:bottom w:val="single" w:sz="4" w:space="0" w:color="auto"/>
              <w:right w:val="nil"/>
            </w:tcBorders>
            <w:vAlign w:val="bottom"/>
          </w:tcPr>
          <w:p w14:paraId="0385E8F0" w14:textId="77777777" w:rsidR="009B3F4B" w:rsidRPr="00664280" w:rsidRDefault="009B3F4B" w:rsidP="009B3F4B">
            <w:pPr>
              <w:spacing w:before="40"/>
              <w:rPr>
                <w:rFonts w:ascii="Arial" w:hAnsi="Arial" w:cs="Arial"/>
                <w:sz w:val="18"/>
                <w:szCs w:val="16"/>
              </w:rPr>
            </w:pPr>
            <w:r w:rsidRPr="00953D0A">
              <w:rPr>
                <w:szCs w:val="18"/>
              </w:rPr>
              <w:fldChar w:fldCharType="begin">
                <w:ffData>
                  <w:name w:val="Text16"/>
                  <w:enabled/>
                  <w:calcOnExit w:val="0"/>
                  <w:textInput/>
                </w:ffData>
              </w:fldChar>
            </w:r>
            <w:r w:rsidRPr="00953D0A">
              <w:rPr>
                <w:szCs w:val="18"/>
              </w:rPr>
              <w:instrText xml:space="preserve"> FORMTEXT </w:instrText>
            </w:r>
            <w:r w:rsidRPr="00953D0A">
              <w:rPr>
                <w:szCs w:val="18"/>
              </w:rPr>
            </w:r>
            <w:r w:rsidRPr="00953D0A">
              <w:rPr>
                <w:szCs w:val="18"/>
              </w:rPr>
              <w:fldChar w:fldCharType="separate"/>
            </w:r>
            <w:r w:rsidRPr="00953D0A">
              <w:rPr>
                <w:szCs w:val="18"/>
              </w:rPr>
              <w:t> </w:t>
            </w:r>
            <w:r w:rsidRPr="00953D0A">
              <w:rPr>
                <w:szCs w:val="18"/>
              </w:rPr>
              <w:t> </w:t>
            </w:r>
            <w:r w:rsidRPr="00953D0A">
              <w:rPr>
                <w:szCs w:val="18"/>
              </w:rPr>
              <w:t> </w:t>
            </w:r>
            <w:r w:rsidRPr="00953D0A">
              <w:rPr>
                <w:szCs w:val="18"/>
              </w:rPr>
              <w:t> </w:t>
            </w:r>
            <w:r w:rsidRPr="00953D0A">
              <w:rPr>
                <w:szCs w:val="18"/>
              </w:rPr>
              <w:t> </w:t>
            </w:r>
            <w:r w:rsidRPr="00953D0A">
              <w:rPr>
                <w:szCs w:val="18"/>
              </w:rPr>
              <w:fldChar w:fldCharType="end"/>
            </w:r>
          </w:p>
        </w:tc>
      </w:tr>
    </w:tbl>
    <w:p w14:paraId="0385E8F2" w14:textId="77777777" w:rsidR="00664280" w:rsidRPr="00FA2288" w:rsidRDefault="00664280" w:rsidP="00DE1BEE">
      <w:pPr>
        <w:rPr>
          <w:rFonts w:ascii="Arial" w:hAnsi="Arial" w:cs="Arial"/>
          <w:sz w:val="18"/>
          <w:szCs w:val="14"/>
        </w:rPr>
      </w:pPr>
    </w:p>
    <w:tbl>
      <w:tblPr>
        <w:tblW w:w="10808" w:type="dxa"/>
        <w:tblLayout w:type="fixed"/>
        <w:tblCellMar>
          <w:left w:w="115" w:type="dxa"/>
          <w:right w:w="115" w:type="dxa"/>
        </w:tblCellMar>
        <w:tblLook w:val="0000" w:firstRow="0" w:lastRow="0" w:firstColumn="0" w:lastColumn="0" w:noHBand="0" w:noVBand="0"/>
      </w:tblPr>
      <w:tblGrid>
        <w:gridCol w:w="540"/>
        <w:gridCol w:w="21"/>
        <w:gridCol w:w="519"/>
        <w:gridCol w:w="17"/>
        <w:gridCol w:w="523"/>
        <w:gridCol w:w="13"/>
        <w:gridCol w:w="250"/>
        <w:gridCol w:w="7"/>
        <w:gridCol w:w="3657"/>
        <w:gridCol w:w="33"/>
        <w:gridCol w:w="237"/>
        <w:gridCol w:w="33"/>
        <w:gridCol w:w="2790"/>
        <w:gridCol w:w="22"/>
        <w:gridCol w:w="248"/>
        <w:gridCol w:w="22"/>
        <w:gridCol w:w="1876"/>
      </w:tblGrid>
      <w:tr w:rsidR="005F0219" w14:paraId="1F106D92" w14:textId="77777777" w:rsidTr="007E19EB">
        <w:trPr>
          <w:cantSplit/>
        </w:trPr>
        <w:tc>
          <w:tcPr>
            <w:tcW w:w="10808" w:type="dxa"/>
            <w:gridSpan w:val="17"/>
            <w:shd w:val="clear" w:color="auto" w:fill="0C2074"/>
            <w:vAlign w:val="center"/>
          </w:tcPr>
          <w:p w14:paraId="70704B94" w14:textId="77777777" w:rsidR="005F0219" w:rsidRPr="00E060DE" w:rsidRDefault="005F0219" w:rsidP="007E19EB">
            <w:pPr>
              <w:rPr>
                <w:sz w:val="20"/>
                <w:szCs w:val="24"/>
              </w:rPr>
            </w:pPr>
            <w:r w:rsidRPr="00E060DE">
              <w:rPr>
                <w:sz w:val="20"/>
                <w:szCs w:val="24"/>
              </w:rPr>
              <w:t>Confirmer(s)</w:t>
            </w:r>
          </w:p>
        </w:tc>
      </w:tr>
      <w:tr w:rsidR="005F0219" w14:paraId="716B6296" w14:textId="77777777" w:rsidTr="007E19EB">
        <w:trPr>
          <w:cantSplit/>
          <w:trHeight w:val="600"/>
        </w:trPr>
        <w:tc>
          <w:tcPr>
            <w:tcW w:w="10808" w:type="dxa"/>
            <w:gridSpan w:val="17"/>
            <w:vAlign w:val="center"/>
          </w:tcPr>
          <w:p w14:paraId="544836CE" w14:textId="674A3D8F" w:rsidR="005F0219" w:rsidRPr="00664280" w:rsidRDefault="005F0219" w:rsidP="005F0219">
            <w:pPr>
              <w:spacing w:before="40"/>
              <w:rPr>
                <w:sz w:val="18"/>
              </w:rPr>
            </w:pPr>
            <w:r w:rsidRPr="00664280">
              <w:rPr>
                <w:rFonts w:ascii="Arial" w:hAnsi="Arial" w:cs="Arial"/>
                <w:sz w:val="18"/>
                <w:szCs w:val="16"/>
              </w:rPr>
              <w:t xml:space="preserve">Customer authorizes the following individual(s) to confirm wire transfers initiated from all accounts in the customer profile, in accordance with the Initiator's limits. A maximum of 15 </w:t>
            </w:r>
            <w:r>
              <w:rPr>
                <w:rFonts w:ascii="Arial" w:hAnsi="Arial" w:cs="Arial"/>
                <w:sz w:val="18"/>
                <w:szCs w:val="16"/>
              </w:rPr>
              <w:t>c</w:t>
            </w:r>
            <w:r w:rsidRPr="00664280">
              <w:rPr>
                <w:rFonts w:ascii="Arial" w:hAnsi="Arial" w:cs="Arial"/>
                <w:sz w:val="18"/>
                <w:szCs w:val="16"/>
              </w:rPr>
              <w:t xml:space="preserve">onfirmers can be designated. For additional security, a Wire PIN and limit may be assigned to each </w:t>
            </w:r>
            <w:r>
              <w:rPr>
                <w:rFonts w:ascii="Arial" w:hAnsi="Arial" w:cs="Arial"/>
                <w:sz w:val="18"/>
                <w:szCs w:val="16"/>
              </w:rPr>
              <w:t>c</w:t>
            </w:r>
            <w:r w:rsidRPr="00664280">
              <w:rPr>
                <w:rFonts w:ascii="Arial" w:hAnsi="Arial" w:cs="Arial"/>
                <w:sz w:val="18"/>
                <w:szCs w:val="16"/>
              </w:rPr>
              <w:t xml:space="preserve">onfirmer by completing the Confirmer with PIN/ Limits Authorization </w:t>
            </w:r>
            <w:r>
              <w:rPr>
                <w:rFonts w:ascii="Arial" w:hAnsi="Arial" w:cs="Arial"/>
                <w:sz w:val="18"/>
                <w:szCs w:val="16"/>
              </w:rPr>
              <w:t>f</w:t>
            </w:r>
            <w:r w:rsidRPr="00664280">
              <w:rPr>
                <w:rFonts w:ascii="Arial" w:hAnsi="Arial" w:cs="Arial"/>
                <w:sz w:val="18"/>
                <w:szCs w:val="16"/>
              </w:rPr>
              <w:t xml:space="preserve">orm. When requesting to delete confirmers, users with </w:t>
            </w:r>
            <w:r>
              <w:rPr>
                <w:rFonts w:ascii="Arial" w:hAnsi="Arial" w:cs="Arial"/>
                <w:sz w:val="18"/>
                <w:szCs w:val="16"/>
              </w:rPr>
              <w:t>i</w:t>
            </w:r>
            <w:r w:rsidRPr="00664280">
              <w:rPr>
                <w:rFonts w:ascii="Arial" w:hAnsi="Arial" w:cs="Arial"/>
                <w:sz w:val="18"/>
                <w:szCs w:val="16"/>
              </w:rPr>
              <w:t xml:space="preserve">nternational </w:t>
            </w:r>
            <w:r w:rsidR="003130FF">
              <w:rPr>
                <w:rFonts w:ascii="Arial" w:hAnsi="Arial" w:cs="Arial"/>
                <w:sz w:val="18"/>
                <w:szCs w:val="16"/>
              </w:rPr>
              <w:t>request for transfer</w:t>
            </w:r>
            <w:r w:rsidRPr="00664280">
              <w:rPr>
                <w:rFonts w:ascii="Arial" w:hAnsi="Arial" w:cs="Arial"/>
                <w:sz w:val="18"/>
                <w:szCs w:val="16"/>
              </w:rPr>
              <w:t xml:space="preserve"> (MT101) access will also be deleted unless otherwise noted in the comments section of this form.</w:t>
            </w:r>
          </w:p>
        </w:tc>
      </w:tr>
      <w:tr w:rsidR="005F0219" w14:paraId="093C7F49" w14:textId="77777777" w:rsidTr="007E19EB">
        <w:trPr>
          <w:cantSplit/>
          <w:trHeight w:val="600"/>
        </w:trPr>
        <w:tc>
          <w:tcPr>
            <w:tcW w:w="540" w:type="dxa"/>
            <w:vMerge w:val="restart"/>
            <w:textDirection w:val="btLr"/>
            <w:vAlign w:val="center"/>
          </w:tcPr>
          <w:p w14:paraId="3FB207F5" w14:textId="77777777" w:rsidR="005F0219" w:rsidRPr="00664280" w:rsidRDefault="005F0219" w:rsidP="007E19EB">
            <w:pPr>
              <w:pStyle w:val="Footer"/>
              <w:ind w:left="113" w:right="113"/>
              <w:rPr>
                <w:b/>
                <w:sz w:val="18"/>
                <w:szCs w:val="16"/>
              </w:rPr>
            </w:pPr>
            <w:r w:rsidRPr="00664280">
              <w:rPr>
                <w:b/>
                <w:sz w:val="18"/>
                <w:szCs w:val="16"/>
              </w:rPr>
              <w:t xml:space="preserve">Add </w:t>
            </w:r>
            <w:r>
              <w:rPr>
                <w:b/>
                <w:sz w:val="18"/>
                <w:szCs w:val="16"/>
              </w:rPr>
              <w:t>c</w:t>
            </w:r>
            <w:r w:rsidRPr="00664280">
              <w:rPr>
                <w:b/>
                <w:sz w:val="18"/>
                <w:szCs w:val="16"/>
              </w:rPr>
              <w:t>onfirmer</w:t>
            </w:r>
          </w:p>
        </w:tc>
        <w:tc>
          <w:tcPr>
            <w:tcW w:w="540" w:type="dxa"/>
            <w:gridSpan w:val="2"/>
            <w:vMerge w:val="restart"/>
            <w:textDirection w:val="btLr"/>
            <w:vAlign w:val="center"/>
          </w:tcPr>
          <w:p w14:paraId="2BE81866" w14:textId="77777777" w:rsidR="005F0219" w:rsidRPr="00664280" w:rsidRDefault="005F0219" w:rsidP="007E19EB">
            <w:pPr>
              <w:pStyle w:val="Footer"/>
              <w:ind w:left="113" w:right="113"/>
              <w:rPr>
                <w:b/>
                <w:sz w:val="18"/>
                <w:szCs w:val="16"/>
              </w:rPr>
            </w:pPr>
            <w:r w:rsidRPr="00664280">
              <w:rPr>
                <w:b/>
                <w:sz w:val="18"/>
                <w:szCs w:val="16"/>
              </w:rPr>
              <w:t xml:space="preserve">Modify </w:t>
            </w:r>
            <w:r>
              <w:rPr>
                <w:b/>
                <w:sz w:val="18"/>
                <w:szCs w:val="16"/>
              </w:rPr>
              <w:t>c</w:t>
            </w:r>
            <w:r w:rsidRPr="00664280">
              <w:rPr>
                <w:b/>
                <w:sz w:val="18"/>
                <w:szCs w:val="16"/>
              </w:rPr>
              <w:t>onfirmer</w:t>
            </w:r>
          </w:p>
        </w:tc>
        <w:tc>
          <w:tcPr>
            <w:tcW w:w="540" w:type="dxa"/>
            <w:gridSpan w:val="2"/>
            <w:vMerge w:val="restart"/>
            <w:textDirection w:val="btLr"/>
            <w:vAlign w:val="center"/>
          </w:tcPr>
          <w:p w14:paraId="01FCC518" w14:textId="77777777" w:rsidR="005F0219" w:rsidRPr="00664280" w:rsidRDefault="005F0219" w:rsidP="007E19EB">
            <w:pPr>
              <w:pStyle w:val="Footer"/>
              <w:ind w:left="113" w:right="113"/>
              <w:rPr>
                <w:b/>
                <w:sz w:val="18"/>
                <w:szCs w:val="16"/>
              </w:rPr>
            </w:pPr>
            <w:r w:rsidRPr="00664280">
              <w:rPr>
                <w:b/>
                <w:sz w:val="18"/>
                <w:szCs w:val="16"/>
              </w:rPr>
              <w:t xml:space="preserve">Delete </w:t>
            </w:r>
            <w:r>
              <w:rPr>
                <w:b/>
                <w:sz w:val="18"/>
                <w:szCs w:val="16"/>
              </w:rPr>
              <w:t>c</w:t>
            </w:r>
            <w:r w:rsidRPr="00664280">
              <w:rPr>
                <w:b/>
                <w:sz w:val="18"/>
                <w:szCs w:val="16"/>
              </w:rPr>
              <w:t>onfirmer</w:t>
            </w:r>
          </w:p>
        </w:tc>
        <w:tc>
          <w:tcPr>
            <w:tcW w:w="270" w:type="dxa"/>
            <w:gridSpan w:val="3"/>
            <w:vMerge w:val="restart"/>
            <w:vAlign w:val="bottom"/>
          </w:tcPr>
          <w:p w14:paraId="5921DA7F" w14:textId="77777777" w:rsidR="005F0219" w:rsidRDefault="005F0219" w:rsidP="007E19EB">
            <w:pPr>
              <w:pStyle w:val="Footer"/>
              <w:rPr>
                <w:sz w:val="15"/>
              </w:rPr>
            </w:pPr>
          </w:p>
        </w:tc>
        <w:tc>
          <w:tcPr>
            <w:tcW w:w="3690" w:type="dxa"/>
            <w:gridSpan w:val="2"/>
            <w:vAlign w:val="bottom"/>
          </w:tcPr>
          <w:p w14:paraId="02C81D7F" w14:textId="77777777" w:rsidR="005F0219" w:rsidRPr="00664280" w:rsidRDefault="005F0219" w:rsidP="007E19EB">
            <w:pPr>
              <w:rPr>
                <w:sz w:val="18"/>
                <w:szCs w:val="16"/>
              </w:rPr>
            </w:pPr>
          </w:p>
        </w:tc>
        <w:tc>
          <w:tcPr>
            <w:tcW w:w="270" w:type="dxa"/>
            <w:gridSpan w:val="2"/>
            <w:vMerge w:val="restart"/>
            <w:vAlign w:val="bottom"/>
          </w:tcPr>
          <w:p w14:paraId="52205612" w14:textId="77777777" w:rsidR="005F0219" w:rsidRPr="00664280" w:rsidRDefault="005F0219" w:rsidP="007E19EB">
            <w:pPr>
              <w:rPr>
                <w:sz w:val="18"/>
              </w:rPr>
            </w:pPr>
          </w:p>
        </w:tc>
        <w:tc>
          <w:tcPr>
            <w:tcW w:w="2790" w:type="dxa"/>
            <w:vAlign w:val="bottom"/>
          </w:tcPr>
          <w:p w14:paraId="3D92CE94" w14:textId="77777777" w:rsidR="005F0219" w:rsidRPr="00664280" w:rsidRDefault="005F0219" w:rsidP="007E19EB">
            <w:pPr>
              <w:rPr>
                <w:sz w:val="18"/>
                <w:szCs w:val="16"/>
              </w:rPr>
            </w:pPr>
          </w:p>
        </w:tc>
        <w:tc>
          <w:tcPr>
            <w:tcW w:w="270" w:type="dxa"/>
            <w:gridSpan w:val="2"/>
            <w:vMerge w:val="restart"/>
            <w:vAlign w:val="bottom"/>
          </w:tcPr>
          <w:p w14:paraId="440BCCAC" w14:textId="77777777" w:rsidR="005F0219" w:rsidRPr="00664280" w:rsidRDefault="005F0219" w:rsidP="007E19EB">
            <w:pPr>
              <w:rPr>
                <w:sz w:val="18"/>
              </w:rPr>
            </w:pPr>
          </w:p>
        </w:tc>
        <w:tc>
          <w:tcPr>
            <w:tcW w:w="1898" w:type="dxa"/>
            <w:gridSpan w:val="2"/>
            <w:vAlign w:val="bottom"/>
          </w:tcPr>
          <w:p w14:paraId="13B7B236" w14:textId="77777777" w:rsidR="005F0219" w:rsidRPr="00664280" w:rsidRDefault="005F0219" w:rsidP="007E19EB">
            <w:pPr>
              <w:jc w:val="center"/>
              <w:rPr>
                <w:sz w:val="18"/>
              </w:rPr>
            </w:pPr>
          </w:p>
        </w:tc>
      </w:tr>
      <w:tr w:rsidR="005F0219" w14:paraId="3BBF63AC" w14:textId="77777777" w:rsidTr="007E19EB">
        <w:trPr>
          <w:cantSplit/>
          <w:trHeight w:val="557"/>
        </w:trPr>
        <w:tc>
          <w:tcPr>
            <w:tcW w:w="540" w:type="dxa"/>
            <w:vMerge/>
            <w:textDirection w:val="btLr"/>
            <w:vAlign w:val="center"/>
          </w:tcPr>
          <w:p w14:paraId="70EBD9CD" w14:textId="77777777" w:rsidR="005F0219" w:rsidRPr="00664280" w:rsidRDefault="005F0219" w:rsidP="007E19EB">
            <w:pPr>
              <w:pStyle w:val="Footer"/>
              <w:ind w:left="113" w:right="113"/>
              <w:rPr>
                <w:b/>
                <w:sz w:val="18"/>
                <w:szCs w:val="16"/>
              </w:rPr>
            </w:pPr>
          </w:p>
        </w:tc>
        <w:tc>
          <w:tcPr>
            <w:tcW w:w="540" w:type="dxa"/>
            <w:gridSpan w:val="2"/>
            <w:vMerge/>
            <w:textDirection w:val="btLr"/>
            <w:vAlign w:val="center"/>
          </w:tcPr>
          <w:p w14:paraId="230F75DA" w14:textId="77777777" w:rsidR="005F0219" w:rsidRPr="00664280" w:rsidRDefault="005F0219" w:rsidP="007E19EB">
            <w:pPr>
              <w:pStyle w:val="Footer"/>
              <w:ind w:left="113" w:right="113"/>
              <w:rPr>
                <w:b/>
                <w:sz w:val="18"/>
                <w:szCs w:val="16"/>
              </w:rPr>
            </w:pPr>
          </w:p>
        </w:tc>
        <w:tc>
          <w:tcPr>
            <w:tcW w:w="540" w:type="dxa"/>
            <w:gridSpan w:val="2"/>
            <w:vMerge/>
            <w:textDirection w:val="btLr"/>
            <w:vAlign w:val="center"/>
          </w:tcPr>
          <w:p w14:paraId="2328E0B9" w14:textId="77777777" w:rsidR="005F0219" w:rsidRPr="00664280" w:rsidRDefault="005F0219" w:rsidP="007E19EB">
            <w:pPr>
              <w:pStyle w:val="Footer"/>
              <w:ind w:left="113" w:right="113"/>
              <w:rPr>
                <w:b/>
                <w:sz w:val="18"/>
                <w:szCs w:val="16"/>
              </w:rPr>
            </w:pPr>
          </w:p>
        </w:tc>
        <w:tc>
          <w:tcPr>
            <w:tcW w:w="270" w:type="dxa"/>
            <w:gridSpan w:val="3"/>
            <w:vMerge/>
            <w:vAlign w:val="bottom"/>
          </w:tcPr>
          <w:p w14:paraId="7241D958" w14:textId="77777777" w:rsidR="005F0219" w:rsidRDefault="005F0219" w:rsidP="007E19EB">
            <w:pPr>
              <w:pStyle w:val="Footer"/>
              <w:rPr>
                <w:sz w:val="15"/>
              </w:rPr>
            </w:pPr>
          </w:p>
        </w:tc>
        <w:tc>
          <w:tcPr>
            <w:tcW w:w="3690" w:type="dxa"/>
            <w:gridSpan w:val="2"/>
            <w:vAlign w:val="center"/>
          </w:tcPr>
          <w:p w14:paraId="633BF163" w14:textId="77777777" w:rsidR="005F0219" w:rsidRPr="00664280" w:rsidRDefault="005F0219" w:rsidP="007E19EB">
            <w:pPr>
              <w:rPr>
                <w:sz w:val="18"/>
                <w:szCs w:val="16"/>
              </w:rPr>
            </w:pPr>
            <w:r w:rsidRPr="00664280">
              <w:rPr>
                <w:sz w:val="18"/>
                <w:szCs w:val="16"/>
              </w:rPr>
              <w:t xml:space="preserve">Confirmer </w:t>
            </w:r>
            <w:r>
              <w:rPr>
                <w:sz w:val="18"/>
                <w:szCs w:val="16"/>
              </w:rPr>
              <w:t>n</w:t>
            </w:r>
            <w:r w:rsidRPr="00664280">
              <w:rPr>
                <w:sz w:val="18"/>
                <w:szCs w:val="16"/>
              </w:rPr>
              <w:t>ame</w:t>
            </w:r>
          </w:p>
        </w:tc>
        <w:tc>
          <w:tcPr>
            <w:tcW w:w="270" w:type="dxa"/>
            <w:gridSpan w:val="2"/>
            <w:vMerge/>
            <w:vAlign w:val="center"/>
          </w:tcPr>
          <w:p w14:paraId="0DA85CE0" w14:textId="77777777" w:rsidR="005F0219" w:rsidRPr="00664280" w:rsidRDefault="005F0219" w:rsidP="007E19EB">
            <w:pPr>
              <w:rPr>
                <w:sz w:val="18"/>
              </w:rPr>
            </w:pPr>
          </w:p>
        </w:tc>
        <w:tc>
          <w:tcPr>
            <w:tcW w:w="2790" w:type="dxa"/>
            <w:vAlign w:val="center"/>
          </w:tcPr>
          <w:p w14:paraId="0EFFC529" w14:textId="77777777" w:rsidR="005F0219" w:rsidRPr="00664280" w:rsidRDefault="005F0219" w:rsidP="007E19EB">
            <w:pPr>
              <w:rPr>
                <w:sz w:val="18"/>
                <w:szCs w:val="16"/>
              </w:rPr>
            </w:pPr>
            <w:r w:rsidRPr="00664280">
              <w:rPr>
                <w:sz w:val="18"/>
                <w:szCs w:val="16"/>
              </w:rPr>
              <w:t xml:space="preserve">Confirmer </w:t>
            </w:r>
            <w:r>
              <w:rPr>
                <w:sz w:val="18"/>
                <w:szCs w:val="16"/>
              </w:rPr>
              <w:t>p</w:t>
            </w:r>
            <w:r w:rsidRPr="00664280">
              <w:rPr>
                <w:sz w:val="18"/>
                <w:szCs w:val="16"/>
              </w:rPr>
              <w:t xml:space="preserve">hone </w:t>
            </w:r>
            <w:r>
              <w:rPr>
                <w:sz w:val="18"/>
                <w:szCs w:val="16"/>
              </w:rPr>
              <w:t>n</w:t>
            </w:r>
            <w:r w:rsidRPr="00664280">
              <w:rPr>
                <w:sz w:val="18"/>
                <w:szCs w:val="16"/>
              </w:rPr>
              <w:t>umber (</w:t>
            </w:r>
            <w:r>
              <w:rPr>
                <w:sz w:val="18"/>
                <w:szCs w:val="16"/>
              </w:rPr>
              <w:t>r</w:t>
            </w:r>
            <w:r w:rsidRPr="00664280">
              <w:rPr>
                <w:sz w:val="18"/>
                <w:szCs w:val="16"/>
              </w:rPr>
              <w:t>equired)</w:t>
            </w:r>
          </w:p>
        </w:tc>
        <w:tc>
          <w:tcPr>
            <w:tcW w:w="270" w:type="dxa"/>
            <w:gridSpan w:val="2"/>
            <w:vMerge/>
            <w:vAlign w:val="center"/>
          </w:tcPr>
          <w:p w14:paraId="053B69D3" w14:textId="77777777" w:rsidR="005F0219" w:rsidRPr="00664280" w:rsidRDefault="005F0219" w:rsidP="007E19EB">
            <w:pPr>
              <w:rPr>
                <w:sz w:val="18"/>
              </w:rPr>
            </w:pPr>
          </w:p>
        </w:tc>
        <w:tc>
          <w:tcPr>
            <w:tcW w:w="1898" w:type="dxa"/>
            <w:gridSpan w:val="2"/>
            <w:vAlign w:val="center"/>
          </w:tcPr>
          <w:p w14:paraId="53577268" w14:textId="77777777" w:rsidR="005F0219" w:rsidRPr="00664280" w:rsidRDefault="005F0219" w:rsidP="007E19EB">
            <w:pPr>
              <w:rPr>
                <w:sz w:val="18"/>
                <w:szCs w:val="16"/>
              </w:rPr>
            </w:pPr>
            <w:r w:rsidRPr="00664280">
              <w:rPr>
                <w:sz w:val="18"/>
                <w:szCs w:val="16"/>
              </w:rPr>
              <w:t xml:space="preserve">Confirmer </w:t>
            </w:r>
            <w:r>
              <w:rPr>
                <w:sz w:val="18"/>
                <w:szCs w:val="16"/>
              </w:rPr>
              <w:t>p</w:t>
            </w:r>
            <w:r w:rsidRPr="00664280">
              <w:rPr>
                <w:sz w:val="18"/>
                <w:szCs w:val="16"/>
              </w:rPr>
              <w:t>riority</w:t>
            </w:r>
          </w:p>
          <w:p w14:paraId="5CCCE6CE" w14:textId="77777777" w:rsidR="005F0219" w:rsidRPr="00664280" w:rsidRDefault="005F0219" w:rsidP="007E19EB">
            <w:pPr>
              <w:rPr>
                <w:sz w:val="18"/>
                <w:szCs w:val="16"/>
              </w:rPr>
            </w:pPr>
            <w:r w:rsidRPr="00664280">
              <w:rPr>
                <w:sz w:val="18"/>
                <w:szCs w:val="16"/>
              </w:rPr>
              <w:t>(</w:t>
            </w:r>
            <w:r>
              <w:rPr>
                <w:sz w:val="18"/>
                <w:szCs w:val="16"/>
              </w:rPr>
              <w:t>o</w:t>
            </w:r>
            <w:r w:rsidRPr="00664280">
              <w:rPr>
                <w:sz w:val="18"/>
                <w:szCs w:val="16"/>
              </w:rPr>
              <w:t>ptional)</w:t>
            </w:r>
          </w:p>
        </w:tc>
      </w:tr>
      <w:tr w:rsidR="005F0219" w:rsidRPr="009F7641" w14:paraId="52850C2B" w14:textId="77777777" w:rsidTr="007E19EB">
        <w:trPr>
          <w:cantSplit/>
          <w:trHeight w:val="180"/>
        </w:trPr>
        <w:tc>
          <w:tcPr>
            <w:tcW w:w="561" w:type="dxa"/>
            <w:gridSpan w:val="2"/>
            <w:vAlign w:val="bottom"/>
          </w:tcPr>
          <w:p w14:paraId="385F9A79"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6B5D764"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9150373"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463230BD" w14:textId="77777777" w:rsidR="005F0219" w:rsidRPr="00DD559F" w:rsidRDefault="005F0219" w:rsidP="007E19EB">
            <w:pPr>
              <w:spacing w:before="60"/>
              <w:rPr>
                <w:rFonts w:ascii="Arial" w:hAnsi="Arial" w:cs="Arial"/>
                <w:sz w:val="18"/>
                <w:szCs w:val="18"/>
              </w:rPr>
            </w:pPr>
          </w:p>
        </w:tc>
        <w:tc>
          <w:tcPr>
            <w:tcW w:w="3664" w:type="dxa"/>
            <w:gridSpan w:val="2"/>
            <w:tcBorders>
              <w:bottom w:val="single" w:sz="4" w:space="0" w:color="auto"/>
            </w:tcBorders>
            <w:vAlign w:val="bottom"/>
          </w:tcPr>
          <w:p w14:paraId="0E8493F6"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79"/>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0F2CFAEB" w14:textId="77777777" w:rsidR="005F0219" w:rsidRPr="00DD559F" w:rsidRDefault="005F0219" w:rsidP="007E19EB">
            <w:pPr>
              <w:spacing w:before="60"/>
              <w:rPr>
                <w:rFonts w:ascii="Arial" w:hAnsi="Arial" w:cs="Arial"/>
                <w:sz w:val="18"/>
                <w:szCs w:val="18"/>
              </w:rPr>
            </w:pPr>
          </w:p>
        </w:tc>
        <w:tc>
          <w:tcPr>
            <w:tcW w:w="2845" w:type="dxa"/>
            <w:gridSpan w:val="3"/>
            <w:tcBorders>
              <w:left w:val="nil"/>
              <w:bottom w:val="single" w:sz="4" w:space="0" w:color="auto"/>
            </w:tcBorders>
            <w:vAlign w:val="bottom"/>
          </w:tcPr>
          <w:p w14:paraId="4BA2C5D6"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3E8C92FC" w14:textId="77777777" w:rsidR="005F0219" w:rsidRPr="00DD559F" w:rsidRDefault="005F0219" w:rsidP="007E19EB">
            <w:pPr>
              <w:spacing w:before="60"/>
              <w:rPr>
                <w:rFonts w:ascii="Arial" w:hAnsi="Arial" w:cs="Arial"/>
                <w:sz w:val="18"/>
                <w:szCs w:val="18"/>
              </w:rPr>
            </w:pPr>
          </w:p>
        </w:tc>
        <w:tc>
          <w:tcPr>
            <w:tcW w:w="1876" w:type="dxa"/>
            <w:tcBorders>
              <w:left w:val="nil"/>
              <w:bottom w:val="single" w:sz="4" w:space="0" w:color="auto"/>
            </w:tcBorders>
            <w:vAlign w:val="bottom"/>
          </w:tcPr>
          <w:p w14:paraId="31EFAB22"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79"/>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7115B5AC" w14:textId="77777777" w:rsidTr="007E19EB">
        <w:trPr>
          <w:cantSplit/>
        </w:trPr>
        <w:tc>
          <w:tcPr>
            <w:tcW w:w="561" w:type="dxa"/>
            <w:gridSpan w:val="2"/>
            <w:vAlign w:val="bottom"/>
          </w:tcPr>
          <w:p w14:paraId="5530BF23"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A2182AC"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029EDBFA"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2369B0FB" w14:textId="77777777" w:rsidR="005F0219" w:rsidRPr="00DD559F" w:rsidRDefault="005F0219" w:rsidP="007E19EB">
            <w:pP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28B758A4"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79"/>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1CD052B0"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7F00EBDF"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6165C438"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18257C13"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79"/>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068794B2" w14:textId="77777777" w:rsidTr="007E19EB">
        <w:trPr>
          <w:cantSplit/>
        </w:trPr>
        <w:tc>
          <w:tcPr>
            <w:tcW w:w="561" w:type="dxa"/>
            <w:gridSpan w:val="2"/>
            <w:vAlign w:val="bottom"/>
          </w:tcPr>
          <w:p w14:paraId="68E78057"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1433895C"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18295CA6"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05D41810" w14:textId="77777777" w:rsidR="005F0219" w:rsidRPr="00DD559F" w:rsidRDefault="005F0219" w:rsidP="007E19EB">
            <w:pP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34ABC36D"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0"/>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3C750D7B"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7192FC33"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2EE22C89"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35D34EEC"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0"/>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6109AD04" w14:textId="77777777" w:rsidTr="007E19EB">
        <w:trPr>
          <w:cantSplit/>
        </w:trPr>
        <w:tc>
          <w:tcPr>
            <w:tcW w:w="561" w:type="dxa"/>
            <w:gridSpan w:val="2"/>
            <w:vAlign w:val="bottom"/>
          </w:tcPr>
          <w:p w14:paraId="1A6025CA"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759687E7"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2AE89ABC"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3884F4D7" w14:textId="77777777" w:rsidR="005F0219" w:rsidRPr="00DD559F" w:rsidRDefault="005F0219" w:rsidP="007E19EB">
            <w:pP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5FB1AE13"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3E70042A"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6A5CA35C"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7EF3F408"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6FE5E185"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586E4F49" w14:textId="77777777" w:rsidTr="007E19EB">
        <w:trPr>
          <w:cantSplit/>
        </w:trPr>
        <w:tc>
          <w:tcPr>
            <w:tcW w:w="561" w:type="dxa"/>
            <w:gridSpan w:val="2"/>
            <w:vAlign w:val="bottom"/>
          </w:tcPr>
          <w:p w14:paraId="4B3F5C7A"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58CB8EFB"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14392B26"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7038FCDC"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55497CA1"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7F3F1E4D"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337A6CCE"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7AACE5FC"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55FFFBDE"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700AD0EF" w14:textId="77777777" w:rsidTr="007E19EB">
        <w:trPr>
          <w:cantSplit/>
        </w:trPr>
        <w:tc>
          <w:tcPr>
            <w:tcW w:w="561" w:type="dxa"/>
            <w:gridSpan w:val="2"/>
            <w:vAlign w:val="bottom"/>
          </w:tcPr>
          <w:p w14:paraId="1AE482FB"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B819A65"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60CEBE8"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78C30D9A"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6DEDC37B"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55712D4F"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71E411A1"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558536D6"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72959890"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447C7B17" w14:textId="77777777" w:rsidTr="007E19EB">
        <w:trPr>
          <w:cantSplit/>
        </w:trPr>
        <w:tc>
          <w:tcPr>
            <w:tcW w:w="561" w:type="dxa"/>
            <w:gridSpan w:val="2"/>
            <w:vAlign w:val="bottom"/>
          </w:tcPr>
          <w:p w14:paraId="69FE4E24"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5C08BBE1"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561C89CB"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1FDF0F88"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4B63A5A1"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48D5E76E"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511C4DE9" w14:textId="77777777" w:rsidR="005F0219" w:rsidRPr="00953D0A" w:rsidRDefault="005F0219" w:rsidP="007E19EB">
            <w:pPr>
              <w:rPr>
                <w:rFonts w:ascii="Arial" w:hAnsi="Arial" w:cs="Arial"/>
              </w:rPr>
            </w:pPr>
            <w:r w:rsidRPr="00953D0A">
              <w:rPr>
                <w:rFonts w:ascii="Arial" w:hAnsi="Arial" w:cs="Arial"/>
              </w:rPr>
              <w:fldChar w:fldCharType="begin">
                <w:ffData>
                  <w:name w:val="Text33"/>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270" w:type="dxa"/>
            <w:gridSpan w:val="2"/>
            <w:tcBorders>
              <w:left w:val="nil"/>
            </w:tcBorders>
            <w:vAlign w:val="bottom"/>
          </w:tcPr>
          <w:p w14:paraId="45E5D383"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1CF029B3"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3E16D3F3" w14:textId="77777777" w:rsidTr="007E19EB">
        <w:trPr>
          <w:cantSplit/>
        </w:trPr>
        <w:tc>
          <w:tcPr>
            <w:tcW w:w="561" w:type="dxa"/>
            <w:gridSpan w:val="2"/>
            <w:vAlign w:val="bottom"/>
          </w:tcPr>
          <w:p w14:paraId="768AEAA2"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A583B6B"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35EC475F"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447AD6A3"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3788FDDD"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1D7FC82D"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4A2F255D" w14:textId="77777777" w:rsidR="005F0219" w:rsidRPr="00953D0A" w:rsidRDefault="005F0219" w:rsidP="007E19EB">
            <w:pPr>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0DB93169"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14A94DB5"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6BFADC19" w14:textId="77777777" w:rsidTr="007E19EB">
        <w:trPr>
          <w:cantSplit/>
        </w:trPr>
        <w:tc>
          <w:tcPr>
            <w:tcW w:w="561" w:type="dxa"/>
            <w:gridSpan w:val="2"/>
            <w:vAlign w:val="bottom"/>
          </w:tcPr>
          <w:p w14:paraId="0CCDD7CA"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FDC10F0"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88295A3"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54B36EDF"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02B146FE"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65FD39EA"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3EA3B654" w14:textId="77777777" w:rsidR="005F0219" w:rsidRPr="00953D0A" w:rsidRDefault="005F0219" w:rsidP="007E19EB">
            <w:pPr>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299689B6"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0F2DD2C0"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r w:rsidR="005F0219" w:rsidRPr="009F7641" w14:paraId="158EA543" w14:textId="77777777" w:rsidTr="007E19EB">
        <w:trPr>
          <w:cantSplit/>
        </w:trPr>
        <w:tc>
          <w:tcPr>
            <w:tcW w:w="561" w:type="dxa"/>
            <w:gridSpan w:val="2"/>
            <w:vAlign w:val="bottom"/>
          </w:tcPr>
          <w:p w14:paraId="11DAAECF"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1"/>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0D70FB44" w14:textId="77777777" w:rsidR="005F0219" w:rsidRPr="00DD559F" w:rsidRDefault="005F0219" w:rsidP="007E19EB">
            <w:pPr>
              <w:pStyle w:val="Footer"/>
              <w:spacing w:before="60"/>
              <w:ind w:left="-468" w:firstLine="468"/>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536" w:type="dxa"/>
            <w:gridSpan w:val="2"/>
            <w:vAlign w:val="bottom"/>
          </w:tcPr>
          <w:p w14:paraId="42641ECB" w14:textId="77777777" w:rsidR="005F0219" w:rsidRPr="00DD559F" w:rsidRDefault="005F0219" w:rsidP="007E19EB">
            <w:pPr>
              <w:pStyle w:val="Footer"/>
              <w:spacing w:before="60"/>
              <w:jc w:val="center"/>
              <w:rPr>
                <w:rFonts w:ascii="Arial" w:hAnsi="Arial" w:cs="Arial"/>
                <w:sz w:val="18"/>
                <w:szCs w:val="18"/>
              </w:rPr>
            </w:pPr>
            <w:r w:rsidRPr="00DD559F">
              <w:rPr>
                <w:rFonts w:ascii="Arial" w:hAnsi="Arial" w:cs="Arial"/>
                <w:sz w:val="18"/>
                <w:szCs w:val="18"/>
              </w:rPr>
              <w:fldChar w:fldCharType="begin">
                <w:ffData>
                  <w:name w:val="Check210"/>
                  <w:enabled/>
                  <w:calcOnExit w:val="0"/>
                  <w:checkBox>
                    <w:sizeAuto/>
                    <w:default w:val="0"/>
                  </w:checkBox>
                </w:ffData>
              </w:fldChar>
            </w:r>
            <w:r w:rsidRPr="00DD559F">
              <w:rPr>
                <w:rFonts w:ascii="Arial" w:hAnsi="Arial" w:cs="Arial"/>
                <w:sz w:val="18"/>
                <w:szCs w:val="18"/>
              </w:rPr>
              <w:instrText xml:space="preserve"> FORMCHECKBOX </w:instrText>
            </w:r>
            <w:r w:rsidR="008C6143">
              <w:rPr>
                <w:rFonts w:ascii="Arial" w:hAnsi="Arial" w:cs="Arial"/>
                <w:sz w:val="18"/>
                <w:szCs w:val="18"/>
              </w:rPr>
            </w:r>
            <w:r w:rsidR="008C6143">
              <w:rPr>
                <w:rFonts w:ascii="Arial" w:hAnsi="Arial" w:cs="Arial"/>
                <w:sz w:val="18"/>
                <w:szCs w:val="18"/>
              </w:rPr>
              <w:fldChar w:fldCharType="separate"/>
            </w:r>
            <w:r w:rsidRPr="00DD559F">
              <w:rPr>
                <w:rFonts w:ascii="Arial" w:hAnsi="Arial" w:cs="Arial"/>
                <w:sz w:val="18"/>
                <w:szCs w:val="18"/>
              </w:rPr>
              <w:fldChar w:fldCharType="end"/>
            </w:r>
          </w:p>
        </w:tc>
        <w:tc>
          <w:tcPr>
            <w:tcW w:w="250" w:type="dxa"/>
            <w:vAlign w:val="bottom"/>
          </w:tcPr>
          <w:p w14:paraId="15FE2957" w14:textId="77777777" w:rsidR="005F0219" w:rsidRPr="00DD559F" w:rsidRDefault="005F0219" w:rsidP="007E19EB">
            <w:pPr>
              <w:pStyle w:val="Footer"/>
              <w:spacing w:before="60"/>
              <w:rPr>
                <w:rFonts w:ascii="Arial" w:hAnsi="Arial" w:cs="Arial"/>
                <w:sz w:val="18"/>
                <w:szCs w:val="18"/>
              </w:rPr>
            </w:pPr>
          </w:p>
        </w:tc>
        <w:tc>
          <w:tcPr>
            <w:tcW w:w="3664" w:type="dxa"/>
            <w:gridSpan w:val="2"/>
            <w:tcBorders>
              <w:top w:val="single" w:sz="4" w:space="0" w:color="auto"/>
              <w:bottom w:val="single" w:sz="4" w:space="0" w:color="auto"/>
            </w:tcBorders>
            <w:vAlign w:val="bottom"/>
          </w:tcPr>
          <w:p w14:paraId="5284AF0B"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473C1AED" w14:textId="77777777" w:rsidR="005F0219" w:rsidRPr="00DD559F" w:rsidRDefault="005F0219" w:rsidP="007E19EB">
            <w:pPr>
              <w:spacing w:before="60"/>
              <w:rPr>
                <w:rFonts w:ascii="Arial" w:hAnsi="Arial" w:cs="Arial"/>
                <w:sz w:val="18"/>
                <w:szCs w:val="18"/>
              </w:rPr>
            </w:pPr>
          </w:p>
        </w:tc>
        <w:tc>
          <w:tcPr>
            <w:tcW w:w="2845" w:type="dxa"/>
            <w:gridSpan w:val="3"/>
            <w:tcBorders>
              <w:top w:val="single" w:sz="4" w:space="0" w:color="auto"/>
              <w:left w:val="nil"/>
              <w:bottom w:val="single" w:sz="4" w:space="0" w:color="auto"/>
            </w:tcBorders>
            <w:vAlign w:val="bottom"/>
          </w:tcPr>
          <w:p w14:paraId="67E1DF72" w14:textId="77777777" w:rsidR="005F0219" w:rsidRPr="00953D0A" w:rsidRDefault="005F0219" w:rsidP="007E19EB">
            <w:pPr>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c>
          <w:tcPr>
            <w:tcW w:w="270" w:type="dxa"/>
            <w:gridSpan w:val="2"/>
            <w:tcBorders>
              <w:left w:val="nil"/>
            </w:tcBorders>
            <w:vAlign w:val="bottom"/>
          </w:tcPr>
          <w:p w14:paraId="5F460116" w14:textId="77777777" w:rsidR="005F0219" w:rsidRPr="00DD559F" w:rsidRDefault="005F0219" w:rsidP="007E19EB">
            <w:pPr>
              <w:spacing w:before="60"/>
              <w:rPr>
                <w:rFonts w:ascii="Arial" w:hAnsi="Arial" w:cs="Arial"/>
                <w:sz w:val="18"/>
                <w:szCs w:val="18"/>
              </w:rPr>
            </w:pPr>
          </w:p>
        </w:tc>
        <w:tc>
          <w:tcPr>
            <w:tcW w:w="1876" w:type="dxa"/>
            <w:tcBorders>
              <w:top w:val="single" w:sz="4" w:space="0" w:color="auto"/>
              <w:left w:val="nil"/>
              <w:bottom w:val="single" w:sz="4" w:space="0" w:color="auto"/>
            </w:tcBorders>
            <w:vAlign w:val="bottom"/>
          </w:tcPr>
          <w:p w14:paraId="1BA49FAE" w14:textId="77777777" w:rsidR="005F0219" w:rsidRPr="00953D0A" w:rsidRDefault="005F0219" w:rsidP="007E19EB">
            <w:pPr>
              <w:spacing w:before="60"/>
              <w:rPr>
                <w:rFonts w:ascii="Arial" w:hAnsi="Arial" w:cs="Arial"/>
              </w:rPr>
            </w:pPr>
            <w:r w:rsidRPr="00953D0A">
              <w:rPr>
                <w:rFonts w:ascii="Arial" w:hAnsi="Arial" w:cs="Arial"/>
              </w:rPr>
              <w:fldChar w:fldCharType="begin">
                <w:ffData>
                  <w:name w:val="Text8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t> </w:t>
            </w:r>
            <w:r w:rsidRPr="00953D0A">
              <w:rPr>
                <w:rFonts w:ascii="Arial" w:hAnsi="Arial" w:cs="Arial"/>
              </w:rPr>
              <w:fldChar w:fldCharType="end"/>
            </w:r>
          </w:p>
        </w:tc>
      </w:tr>
    </w:tbl>
    <w:p w14:paraId="0385E8FB" w14:textId="77777777" w:rsidR="00FA2288" w:rsidRDefault="00FA2288" w:rsidP="00DE1BEE">
      <w:pPr>
        <w:rPr>
          <w:rFonts w:ascii="Arial" w:hAnsi="Arial" w:cs="Arial"/>
          <w:sz w:val="18"/>
          <w:szCs w:val="14"/>
        </w:rPr>
      </w:pPr>
    </w:p>
    <w:tbl>
      <w:tblPr>
        <w:tblStyle w:val="TableGrid"/>
        <w:tblW w:w="0" w:type="auto"/>
        <w:tblLook w:val="04A0" w:firstRow="1" w:lastRow="0" w:firstColumn="1" w:lastColumn="0" w:noHBand="0" w:noVBand="1"/>
      </w:tblPr>
      <w:tblGrid>
        <w:gridCol w:w="10800"/>
      </w:tblGrid>
      <w:tr w:rsidR="00DE1BEE" w:rsidRPr="00165C25" w14:paraId="0385E8FD" w14:textId="77777777" w:rsidTr="00FA2288">
        <w:tc>
          <w:tcPr>
            <w:tcW w:w="10800" w:type="dxa"/>
            <w:tcBorders>
              <w:top w:val="nil"/>
              <w:left w:val="nil"/>
              <w:bottom w:val="nil"/>
              <w:right w:val="nil"/>
            </w:tcBorders>
            <w:shd w:val="clear" w:color="auto" w:fill="0C2074"/>
          </w:tcPr>
          <w:p w14:paraId="0385E8FC" w14:textId="692677B1" w:rsidR="00DE1BEE" w:rsidRPr="00165C25" w:rsidRDefault="00DE1BEE" w:rsidP="00576AD4">
            <w:pPr>
              <w:pStyle w:val="B2Bbodycopy"/>
              <w:rPr>
                <w:color w:val="FFFFFF" w:themeColor="background2"/>
              </w:rPr>
            </w:pPr>
            <w:r w:rsidRPr="00165C25">
              <w:rPr>
                <w:color w:val="FFFFFF" w:themeColor="background2"/>
              </w:rPr>
              <w:t>Comments</w:t>
            </w:r>
            <w:r w:rsidR="000C2259">
              <w:rPr>
                <w:color w:val="FFFFFF" w:themeColor="background2"/>
              </w:rPr>
              <w:t xml:space="preserve"> or a</w:t>
            </w:r>
            <w:r w:rsidRPr="00165C25">
              <w:rPr>
                <w:color w:val="FFFFFF" w:themeColor="background2"/>
              </w:rPr>
              <w:t xml:space="preserve">dditional </w:t>
            </w:r>
            <w:r w:rsidR="0005440D">
              <w:rPr>
                <w:color w:val="FFFFFF" w:themeColor="background2"/>
              </w:rPr>
              <w:t>i</w:t>
            </w:r>
            <w:r w:rsidRPr="00165C25">
              <w:rPr>
                <w:color w:val="FFFFFF" w:themeColor="background2"/>
              </w:rPr>
              <w:t>nformation</w:t>
            </w:r>
          </w:p>
        </w:tc>
      </w:tr>
      <w:tr w:rsidR="00DE1BEE" w14:paraId="0385E8FF" w14:textId="77777777" w:rsidTr="00FA2288">
        <w:tc>
          <w:tcPr>
            <w:tcW w:w="10800" w:type="dxa"/>
            <w:tcBorders>
              <w:top w:val="nil"/>
              <w:left w:val="nil"/>
              <w:bottom w:val="nil"/>
              <w:right w:val="nil"/>
            </w:tcBorders>
          </w:tcPr>
          <w:p w14:paraId="0385E8FE" w14:textId="77777777" w:rsidR="00DE1BEE" w:rsidRPr="00953D0A" w:rsidRDefault="00DE1BEE" w:rsidP="00277139">
            <w:pPr>
              <w:spacing w:before="40"/>
              <w:rPr>
                <w:rFonts w:ascii="Arial" w:hAnsi="Arial" w:cs="Arial"/>
              </w:rPr>
            </w:pPr>
            <w:r w:rsidRPr="00953D0A">
              <w:rPr>
                <w:rFonts w:ascii="Arial" w:hAnsi="Arial" w:cs="Arial"/>
              </w:rPr>
              <w:fldChar w:fldCharType="begin">
                <w:ffData>
                  <w:name w:val="Text1"/>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bl>
    <w:p w14:paraId="0385E900" w14:textId="52980EC5" w:rsidR="00165C25" w:rsidRDefault="00165C25" w:rsidP="00165C25">
      <w:pPr>
        <w:rPr>
          <w:rFonts w:ascii="Arial" w:hAnsi="Arial" w:cs="Arial"/>
          <w:sz w:val="18"/>
          <w:szCs w:val="18"/>
        </w:rPr>
      </w:pPr>
    </w:p>
    <w:p w14:paraId="2E7B794E" w14:textId="51E961BA" w:rsidR="005F0219" w:rsidRDefault="005F0219">
      <w:pPr>
        <w:rPr>
          <w:rFonts w:ascii="Arial" w:hAnsi="Arial" w:cs="Arial"/>
          <w:sz w:val="18"/>
          <w:szCs w:val="18"/>
        </w:rPr>
      </w:pPr>
      <w:r>
        <w:rPr>
          <w:rFonts w:ascii="Arial" w:hAnsi="Arial" w:cs="Arial"/>
          <w:sz w:val="18"/>
          <w:szCs w:val="18"/>
        </w:rPr>
        <w:br w:type="page"/>
      </w:r>
    </w:p>
    <w:p w14:paraId="015705D9" w14:textId="77777777" w:rsidR="005F0219" w:rsidRDefault="005F0219" w:rsidP="00165C25">
      <w:pPr>
        <w:rPr>
          <w:rFonts w:ascii="Arial" w:hAnsi="Arial" w:cs="Arial"/>
          <w:sz w:val="18"/>
          <w:szCs w:val="18"/>
        </w:rPr>
      </w:pPr>
    </w:p>
    <w:tbl>
      <w:tblPr>
        <w:tblStyle w:val="TableGrid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4140"/>
        <w:gridCol w:w="1440"/>
        <w:gridCol w:w="3955"/>
      </w:tblGrid>
      <w:tr w:rsidR="006C4F86" w:rsidRPr="006C4F86" w14:paraId="0C7624DE" w14:textId="77777777" w:rsidTr="006C4F86">
        <w:trPr>
          <w:trHeight w:val="70"/>
        </w:trPr>
        <w:tc>
          <w:tcPr>
            <w:tcW w:w="10790" w:type="dxa"/>
            <w:gridSpan w:val="4"/>
            <w:shd w:val="clear" w:color="auto" w:fill="0C2074"/>
            <w:vAlign w:val="bottom"/>
          </w:tcPr>
          <w:p w14:paraId="40A170EE" w14:textId="45513781" w:rsidR="006C4F86" w:rsidRPr="006C4F86" w:rsidRDefault="006C4F86" w:rsidP="006C4F86">
            <w:pPr>
              <w:rPr>
                <w:rFonts w:eastAsia="Calibri" w:cs="Arial"/>
                <w:sz w:val="20"/>
                <w:szCs w:val="20"/>
              </w:rPr>
            </w:pPr>
            <w:bookmarkStart w:id="11" w:name="_Hlk11228903"/>
            <w:r w:rsidRPr="006C4F86">
              <w:rPr>
                <w:rFonts w:eastAsia="Calibri" w:cs="Arial"/>
                <w:sz w:val="20"/>
                <w:szCs w:val="20"/>
              </w:rPr>
              <w:t>Customer approval</w:t>
            </w:r>
          </w:p>
        </w:tc>
      </w:tr>
      <w:tr w:rsidR="006C4F86" w:rsidRPr="006C4F86" w14:paraId="16437513" w14:textId="77777777" w:rsidTr="007F4F94">
        <w:trPr>
          <w:trHeight w:val="70"/>
        </w:trPr>
        <w:tc>
          <w:tcPr>
            <w:tcW w:w="10790" w:type="dxa"/>
            <w:gridSpan w:val="4"/>
            <w:vAlign w:val="bottom"/>
          </w:tcPr>
          <w:p w14:paraId="59170078" w14:textId="77777777" w:rsidR="006C4F86" w:rsidRPr="00BB5EC7" w:rsidRDefault="006C4F86" w:rsidP="006C4F86">
            <w:pPr>
              <w:spacing w:before="40"/>
              <w:rPr>
                <w:rFonts w:ascii="Arial" w:hAnsi="Arial" w:cs="Arial"/>
                <w:sz w:val="18"/>
                <w:szCs w:val="16"/>
              </w:rPr>
            </w:pPr>
            <w:r w:rsidRPr="00BB5EC7">
              <w:rPr>
                <w:rFonts w:ascii="Arial" w:hAnsi="Arial" w:cs="Arial"/>
                <w:sz w:val="18"/>
                <w:szCs w:val="16"/>
              </w:rPr>
              <w:t xml:space="preserve">By signing this Authorization </w:t>
            </w:r>
            <w:r>
              <w:rPr>
                <w:rFonts w:ascii="Arial" w:hAnsi="Arial" w:cs="Arial"/>
                <w:sz w:val="18"/>
                <w:szCs w:val="16"/>
              </w:rPr>
              <w:t>f</w:t>
            </w:r>
            <w:r w:rsidRPr="00BB5EC7">
              <w:rPr>
                <w:rFonts w:ascii="Arial" w:hAnsi="Arial" w:cs="Arial"/>
                <w:sz w:val="18"/>
                <w:szCs w:val="16"/>
              </w:rPr>
              <w:t>orm, Customer represents and warrants that all selections, designations, and/or other instructions contained herein are accurate and have been authorized by Customer, that the Services requested herein shall be governed by the U.S. Bank Services Terms and Conditions or other contract governing the provision of Treasury Management services approved in writing by Bank, that the Customer has read and understood the Instructions for completing U.S. Bank Wire Transfer Authorization Form, and that the signer listed below is an authorized signer. Bank may rely on the information contained in this Authorization Form until it has been revoked in writing by Customer and Bank has had a reasonable opportunity to act on any such revocation. Customer acknowledges and agrees that U.S. Bank may conclusively rely on facsimiles or other photocopies or images of this Authorization Form as an original document.</w:t>
            </w:r>
          </w:p>
          <w:p w14:paraId="6279DE6C" w14:textId="77777777" w:rsidR="006C4F86" w:rsidRDefault="006C4F86" w:rsidP="006C4F86">
            <w:pPr>
              <w:spacing w:before="40"/>
              <w:rPr>
                <w:rFonts w:ascii="Arial" w:hAnsi="Arial" w:cs="Arial"/>
                <w:b/>
                <w:sz w:val="18"/>
                <w:szCs w:val="16"/>
                <w:u w:val="single"/>
              </w:rPr>
            </w:pPr>
          </w:p>
          <w:p w14:paraId="7856C579" w14:textId="77777777" w:rsidR="006C4F86" w:rsidRPr="000A03DC" w:rsidRDefault="006C4F86" w:rsidP="006C4F86">
            <w:pPr>
              <w:spacing w:before="40"/>
              <w:rPr>
                <w:rFonts w:ascii="Arial" w:hAnsi="Arial" w:cs="Arial"/>
                <w:b/>
                <w:sz w:val="18"/>
                <w:szCs w:val="16"/>
              </w:rPr>
            </w:pPr>
            <w:r w:rsidRPr="000A03DC">
              <w:rPr>
                <w:rFonts w:ascii="Arial" w:hAnsi="Arial" w:cs="Arial"/>
                <w:b/>
                <w:sz w:val="18"/>
                <w:szCs w:val="16"/>
              </w:rPr>
              <w:t xml:space="preserve">Remittance Transfer Provider - 12 CFR Part 1005 (Regulation E)  </w:t>
            </w:r>
          </w:p>
          <w:p w14:paraId="33E2B6E8" w14:textId="77777777" w:rsidR="006C4F86" w:rsidRPr="00BB5EC7" w:rsidRDefault="006C4F86" w:rsidP="006C4F86">
            <w:pPr>
              <w:spacing w:before="40"/>
              <w:rPr>
                <w:rFonts w:ascii="Arial" w:hAnsi="Arial" w:cs="Arial"/>
                <w:sz w:val="18"/>
                <w:szCs w:val="16"/>
              </w:rPr>
            </w:pPr>
            <w:r w:rsidRPr="00BB5EC7">
              <w:rPr>
                <w:rFonts w:ascii="Arial" w:hAnsi="Arial" w:cs="Arial"/>
                <w:sz w:val="18"/>
                <w:szCs w:val="16"/>
              </w:rPr>
              <w:t xml:space="preserve">If Customer is classified as a Remittance Transfer Provider under Regulation E, Customer represents, warrants and agrees that: </w:t>
            </w:r>
          </w:p>
          <w:p w14:paraId="1B8FB72D" w14:textId="77777777" w:rsidR="006C4F86" w:rsidRPr="00BB5EC7" w:rsidRDefault="006C4F86" w:rsidP="006C4F86">
            <w:pPr>
              <w:spacing w:before="40"/>
              <w:rPr>
                <w:rFonts w:ascii="Arial" w:hAnsi="Arial" w:cs="Arial"/>
                <w:sz w:val="18"/>
                <w:szCs w:val="16"/>
              </w:rPr>
            </w:pPr>
            <w:r w:rsidRPr="00BB5EC7">
              <w:rPr>
                <w:rFonts w:ascii="Arial" w:hAnsi="Arial" w:cs="Arial"/>
                <w:sz w:val="18"/>
                <w:szCs w:val="16"/>
              </w:rPr>
              <w:t>(a) Customer shall perform and comply with the requirements of 12 CFR Part 1005, including, but not limited to, providing the disclosures to the consumer (sender) as set forth in section 1005.31, being responsible for the error resolution procedures and the provision of any remedies to the consumer (sender) as set forth in section 1005.33, and being responsible for the cancellation and refund of Remittance Transfers as set forth in section 1005.34;</w:t>
            </w:r>
          </w:p>
          <w:p w14:paraId="73730B77" w14:textId="77777777" w:rsidR="006C4F86" w:rsidRPr="00BB5EC7" w:rsidRDefault="006C4F86" w:rsidP="006C4F86">
            <w:pPr>
              <w:spacing w:before="40"/>
              <w:rPr>
                <w:rFonts w:ascii="Arial" w:hAnsi="Arial" w:cs="Arial"/>
                <w:sz w:val="18"/>
                <w:szCs w:val="16"/>
              </w:rPr>
            </w:pPr>
            <w:r w:rsidRPr="00BB5EC7">
              <w:rPr>
                <w:rFonts w:ascii="Arial" w:hAnsi="Arial" w:cs="Arial"/>
                <w:sz w:val="18"/>
                <w:szCs w:val="16"/>
              </w:rPr>
              <w:t xml:space="preserve">(b) Bank is acting as an agent and not as a Remittance Transfer Provider when performing activities on behalf of Customer; and  </w:t>
            </w:r>
          </w:p>
          <w:p w14:paraId="1F8BD76F" w14:textId="77777777" w:rsidR="006C4F86" w:rsidRPr="00BB5EC7" w:rsidRDefault="006C4F86" w:rsidP="006C4F86">
            <w:pPr>
              <w:spacing w:before="40"/>
              <w:rPr>
                <w:rFonts w:ascii="Arial" w:hAnsi="Arial" w:cs="Arial"/>
                <w:sz w:val="18"/>
                <w:szCs w:val="16"/>
              </w:rPr>
            </w:pPr>
            <w:r w:rsidRPr="00BB5EC7">
              <w:rPr>
                <w:rFonts w:ascii="Arial" w:hAnsi="Arial" w:cs="Arial"/>
                <w:sz w:val="18"/>
                <w:szCs w:val="16"/>
              </w:rPr>
              <w:t xml:space="preserve">(c) Even if Bank is deemed a Remittance Transfer Provider under applicable law, Customer shall take all actions necessary to comply with the obligations of a Remittance Transfer Provider.    </w:t>
            </w:r>
          </w:p>
          <w:p w14:paraId="52D472E6" w14:textId="77777777" w:rsidR="006C4F86" w:rsidRDefault="006C4F86" w:rsidP="006C4F86">
            <w:pPr>
              <w:spacing w:before="40"/>
              <w:rPr>
                <w:rFonts w:ascii="Arial" w:hAnsi="Arial" w:cs="Arial"/>
                <w:sz w:val="18"/>
                <w:szCs w:val="16"/>
              </w:rPr>
            </w:pPr>
            <w:r w:rsidRPr="00BB5EC7">
              <w:rPr>
                <w:rFonts w:ascii="Arial" w:hAnsi="Arial" w:cs="Arial"/>
                <w:sz w:val="18"/>
                <w:szCs w:val="16"/>
              </w:rPr>
              <w:t xml:space="preserve">Customer agrees to indemnify and hold Bank harmless from and against any and all loss, liability, damage, costs and expenses (including attorneys’ fees) that Bank may sustain in reliance on Customer’s representations and warranties set forth herein. </w:t>
            </w:r>
          </w:p>
          <w:p w14:paraId="3B48B686" w14:textId="77777777" w:rsidR="006C4F86" w:rsidRPr="00BB5EC7" w:rsidRDefault="006C4F86" w:rsidP="006C4F86">
            <w:pPr>
              <w:spacing w:before="40"/>
              <w:rPr>
                <w:rFonts w:ascii="Arial" w:hAnsi="Arial" w:cs="Arial"/>
                <w:sz w:val="18"/>
                <w:szCs w:val="16"/>
              </w:rPr>
            </w:pPr>
          </w:p>
          <w:p w14:paraId="3DB5061C" w14:textId="77777777" w:rsidR="006C4F86" w:rsidRDefault="006C4F86" w:rsidP="006C4F86">
            <w:pPr>
              <w:spacing w:before="40"/>
              <w:rPr>
                <w:rFonts w:ascii="Arial" w:hAnsi="Arial" w:cs="Arial"/>
                <w:b/>
                <w:sz w:val="18"/>
                <w:szCs w:val="16"/>
              </w:rPr>
            </w:pPr>
            <w:r w:rsidRPr="00664280">
              <w:rPr>
                <w:sz w:val="18"/>
                <w:szCs w:val="18"/>
              </w:rPr>
              <w:fldChar w:fldCharType="begin">
                <w:ffData>
                  <w:name w:val="Check203"/>
                  <w:enabled/>
                  <w:calcOnExit w:val="0"/>
                  <w:checkBox>
                    <w:sizeAuto/>
                    <w:default w:val="0"/>
                  </w:checkBox>
                </w:ffData>
              </w:fldChar>
            </w:r>
            <w:r w:rsidRPr="00664280">
              <w:rPr>
                <w:sz w:val="18"/>
                <w:szCs w:val="18"/>
              </w:rPr>
              <w:instrText xml:space="preserve"> FORMCHECKBOX </w:instrText>
            </w:r>
            <w:r w:rsidR="008C6143">
              <w:rPr>
                <w:sz w:val="18"/>
                <w:szCs w:val="18"/>
              </w:rPr>
            </w:r>
            <w:r w:rsidR="008C6143">
              <w:rPr>
                <w:sz w:val="18"/>
                <w:szCs w:val="18"/>
              </w:rPr>
              <w:fldChar w:fldCharType="separate"/>
            </w:r>
            <w:r w:rsidRPr="00664280">
              <w:rPr>
                <w:sz w:val="18"/>
                <w:szCs w:val="18"/>
              </w:rPr>
              <w:fldChar w:fldCharType="end"/>
            </w:r>
            <w:r w:rsidRPr="00BB5EC7">
              <w:rPr>
                <w:rFonts w:ascii="Arial" w:hAnsi="Arial" w:cs="Arial"/>
                <w:sz w:val="18"/>
                <w:szCs w:val="16"/>
              </w:rPr>
              <w:t xml:space="preserve"> </w:t>
            </w:r>
            <w:r w:rsidRPr="00BB5EC7">
              <w:rPr>
                <w:rFonts w:ascii="Arial" w:hAnsi="Arial" w:cs="Arial"/>
                <w:b/>
                <w:sz w:val="18"/>
                <w:szCs w:val="16"/>
              </w:rPr>
              <w:t>Customer will initiate international wire transfers on behalf of consumers.</w:t>
            </w:r>
          </w:p>
          <w:p w14:paraId="7203C903" w14:textId="3A4D2C9B" w:rsidR="006C4F86" w:rsidRPr="006C4F86" w:rsidRDefault="006C4F86" w:rsidP="006C4F86">
            <w:pPr>
              <w:spacing w:before="40"/>
              <w:rPr>
                <w:rFonts w:eastAsia="Calibri" w:cs="Arial"/>
                <w:sz w:val="10"/>
                <w:szCs w:val="4"/>
              </w:rPr>
            </w:pPr>
          </w:p>
        </w:tc>
      </w:tr>
      <w:tr w:rsidR="006C4F86" w:rsidRPr="006C4F86" w14:paraId="14015F4B" w14:textId="77777777" w:rsidTr="007F4F94">
        <w:trPr>
          <w:trHeight w:val="70"/>
        </w:trPr>
        <w:tc>
          <w:tcPr>
            <w:tcW w:w="1255" w:type="dxa"/>
            <w:vAlign w:val="bottom"/>
          </w:tcPr>
          <w:p w14:paraId="2290FA3F" w14:textId="77777777" w:rsidR="006C4F86" w:rsidRPr="006C4F86" w:rsidRDefault="006C4F86" w:rsidP="006C4F86">
            <w:pPr>
              <w:spacing w:before="40"/>
              <w:rPr>
                <w:rFonts w:eastAsia="Calibri" w:cs="Arial"/>
                <w:sz w:val="18"/>
                <w:szCs w:val="18"/>
              </w:rPr>
            </w:pPr>
            <w:bookmarkStart w:id="12" w:name="_Hlk56520064"/>
            <w:r w:rsidRPr="006C4F86">
              <w:rPr>
                <w:rFonts w:eastAsia="Calibri" w:cs="Arial"/>
                <w:sz w:val="18"/>
                <w:szCs w:val="18"/>
              </w:rPr>
              <w:t>Signature:</w:t>
            </w:r>
          </w:p>
        </w:tc>
        <w:tc>
          <w:tcPr>
            <w:tcW w:w="4140" w:type="dxa"/>
            <w:tcBorders>
              <w:bottom w:val="single" w:sz="4" w:space="0" w:color="auto"/>
            </w:tcBorders>
            <w:vAlign w:val="bottom"/>
          </w:tcPr>
          <w:p w14:paraId="2EDD068C" w14:textId="77777777" w:rsidR="006C4F86" w:rsidRPr="006C4F86" w:rsidRDefault="006C4F86" w:rsidP="006C4F86">
            <w:pPr>
              <w:spacing w:before="40"/>
              <w:rPr>
                <w:rFonts w:eastAsia="Calibri" w:cs="Arial"/>
                <w:sz w:val="18"/>
                <w:szCs w:val="18"/>
              </w:rPr>
            </w:pPr>
          </w:p>
        </w:tc>
        <w:tc>
          <w:tcPr>
            <w:tcW w:w="1440" w:type="dxa"/>
            <w:vAlign w:val="bottom"/>
          </w:tcPr>
          <w:p w14:paraId="70510385" w14:textId="77777777" w:rsidR="006C4F86" w:rsidRPr="006C4F86" w:rsidRDefault="006C4F86" w:rsidP="006C4F86">
            <w:pPr>
              <w:spacing w:before="40"/>
              <w:rPr>
                <w:rFonts w:eastAsia="Calibri" w:cs="Arial"/>
                <w:sz w:val="18"/>
                <w:szCs w:val="18"/>
              </w:rPr>
            </w:pPr>
            <w:r w:rsidRPr="006C4F86">
              <w:rPr>
                <w:rFonts w:eastAsia="Calibri" w:cs="Arial"/>
                <w:sz w:val="18"/>
                <w:szCs w:val="18"/>
              </w:rPr>
              <w:t>Email address:</w:t>
            </w:r>
          </w:p>
        </w:tc>
        <w:tc>
          <w:tcPr>
            <w:tcW w:w="3955" w:type="dxa"/>
            <w:tcBorders>
              <w:bottom w:val="single" w:sz="4" w:space="0" w:color="auto"/>
            </w:tcBorders>
            <w:vAlign w:val="bottom"/>
          </w:tcPr>
          <w:p w14:paraId="6F00FD46" w14:textId="77777777" w:rsidR="006C4F86" w:rsidRPr="006C4F86" w:rsidRDefault="006C4F86" w:rsidP="006C4F86">
            <w:pPr>
              <w:spacing w:before="40"/>
              <w:rPr>
                <w:rFonts w:eastAsia="Calibri" w:cs="Arial"/>
              </w:rPr>
            </w:pPr>
            <w:r w:rsidRPr="006C4F86">
              <w:rPr>
                <w:rFonts w:eastAsia="Calibri" w:cs="Arial"/>
              </w:rPr>
              <w:fldChar w:fldCharType="begin">
                <w:ffData>
                  <w:name w:val="Text50"/>
                  <w:enabled/>
                  <w:calcOnExit w:val="0"/>
                  <w:textInput/>
                </w:ffData>
              </w:fldChar>
            </w:r>
            <w:bookmarkStart w:id="13" w:name="Text50"/>
            <w:r w:rsidRPr="006C4F86">
              <w:rPr>
                <w:rFonts w:eastAsia="Calibri" w:cs="Arial"/>
              </w:rPr>
              <w:instrText xml:space="preserve"> FORMTEXT </w:instrText>
            </w:r>
            <w:r w:rsidRPr="006C4F86">
              <w:rPr>
                <w:rFonts w:eastAsia="Calibri" w:cs="Arial"/>
              </w:rPr>
            </w:r>
            <w:r w:rsidRPr="006C4F86">
              <w:rPr>
                <w:rFonts w:eastAsia="Calibri" w:cs="Arial"/>
              </w:rPr>
              <w:fldChar w:fldCharType="separate"/>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rPr>
              <w:fldChar w:fldCharType="end"/>
            </w:r>
            <w:bookmarkEnd w:id="13"/>
          </w:p>
        </w:tc>
      </w:tr>
      <w:tr w:rsidR="006C4F86" w:rsidRPr="006C4F86" w14:paraId="1D9E2B85" w14:textId="77777777" w:rsidTr="007F4F94">
        <w:trPr>
          <w:trHeight w:val="70"/>
        </w:trPr>
        <w:tc>
          <w:tcPr>
            <w:tcW w:w="1255" w:type="dxa"/>
            <w:vAlign w:val="bottom"/>
          </w:tcPr>
          <w:p w14:paraId="13B17346" w14:textId="77777777" w:rsidR="006C4F86" w:rsidRPr="006C4F86" w:rsidRDefault="006C4F86" w:rsidP="006C4F86">
            <w:pPr>
              <w:spacing w:before="40"/>
              <w:rPr>
                <w:rFonts w:eastAsia="Calibri" w:cs="Arial"/>
                <w:sz w:val="18"/>
                <w:szCs w:val="18"/>
              </w:rPr>
            </w:pPr>
            <w:r w:rsidRPr="006C4F86">
              <w:rPr>
                <w:rFonts w:eastAsia="Calibri" w:cs="Arial"/>
                <w:sz w:val="18"/>
                <w:szCs w:val="18"/>
              </w:rPr>
              <w:t>Print name:</w:t>
            </w:r>
          </w:p>
        </w:tc>
        <w:tc>
          <w:tcPr>
            <w:tcW w:w="4140" w:type="dxa"/>
            <w:tcBorders>
              <w:top w:val="single" w:sz="4" w:space="0" w:color="auto"/>
              <w:bottom w:val="single" w:sz="4" w:space="0" w:color="auto"/>
            </w:tcBorders>
            <w:vAlign w:val="bottom"/>
          </w:tcPr>
          <w:p w14:paraId="19A012A8" w14:textId="77777777" w:rsidR="006C4F86" w:rsidRPr="006C4F86" w:rsidRDefault="006C4F86" w:rsidP="006C4F86">
            <w:pPr>
              <w:spacing w:before="40"/>
              <w:rPr>
                <w:rFonts w:eastAsia="Calibri" w:cs="Arial"/>
              </w:rPr>
            </w:pPr>
            <w:r w:rsidRPr="006C4F86">
              <w:rPr>
                <w:rFonts w:eastAsia="Calibri" w:cs="Arial"/>
              </w:rPr>
              <w:fldChar w:fldCharType="begin">
                <w:ffData>
                  <w:name w:val="Text52"/>
                  <w:enabled/>
                  <w:calcOnExit w:val="0"/>
                  <w:textInput/>
                </w:ffData>
              </w:fldChar>
            </w:r>
            <w:bookmarkStart w:id="14" w:name="Text52"/>
            <w:r w:rsidRPr="006C4F86">
              <w:rPr>
                <w:rFonts w:eastAsia="Calibri" w:cs="Arial"/>
              </w:rPr>
              <w:instrText xml:space="preserve"> FORMTEXT </w:instrText>
            </w:r>
            <w:r w:rsidRPr="006C4F86">
              <w:rPr>
                <w:rFonts w:eastAsia="Calibri" w:cs="Arial"/>
              </w:rPr>
            </w:r>
            <w:r w:rsidRPr="006C4F86">
              <w:rPr>
                <w:rFonts w:eastAsia="Calibri" w:cs="Arial"/>
              </w:rPr>
              <w:fldChar w:fldCharType="separate"/>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rPr>
              <w:fldChar w:fldCharType="end"/>
            </w:r>
            <w:bookmarkEnd w:id="14"/>
          </w:p>
        </w:tc>
        <w:tc>
          <w:tcPr>
            <w:tcW w:w="1440" w:type="dxa"/>
            <w:vAlign w:val="bottom"/>
          </w:tcPr>
          <w:p w14:paraId="2CF882C9" w14:textId="77777777" w:rsidR="006C4F86" w:rsidRPr="006C4F86" w:rsidRDefault="006C4F86" w:rsidP="006C4F86">
            <w:pPr>
              <w:spacing w:before="40"/>
              <w:rPr>
                <w:rFonts w:eastAsia="Calibri" w:cs="Arial"/>
                <w:sz w:val="18"/>
                <w:szCs w:val="18"/>
              </w:rPr>
            </w:pPr>
            <w:r w:rsidRPr="006C4F86">
              <w:rPr>
                <w:rFonts w:eastAsia="Calibri" w:cs="Arial"/>
                <w:sz w:val="18"/>
                <w:szCs w:val="18"/>
              </w:rPr>
              <w:t>Date:</w:t>
            </w:r>
          </w:p>
        </w:tc>
        <w:tc>
          <w:tcPr>
            <w:tcW w:w="3955" w:type="dxa"/>
            <w:tcBorders>
              <w:top w:val="single" w:sz="4" w:space="0" w:color="auto"/>
              <w:bottom w:val="single" w:sz="4" w:space="0" w:color="auto"/>
            </w:tcBorders>
            <w:vAlign w:val="bottom"/>
          </w:tcPr>
          <w:p w14:paraId="54BE24FF" w14:textId="77777777" w:rsidR="006C4F86" w:rsidRPr="006C4F86" w:rsidRDefault="006C4F86" w:rsidP="006C4F86">
            <w:pPr>
              <w:spacing w:before="40"/>
              <w:rPr>
                <w:rFonts w:eastAsia="Calibri" w:cs="Arial"/>
              </w:rPr>
            </w:pPr>
            <w:r w:rsidRPr="006C4F86">
              <w:rPr>
                <w:rFonts w:eastAsia="Calibri" w:cs="Arial"/>
              </w:rPr>
              <w:fldChar w:fldCharType="begin">
                <w:ffData>
                  <w:name w:val="Text51"/>
                  <w:enabled/>
                  <w:calcOnExit w:val="0"/>
                  <w:textInput/>
                </w:ffData>
              </w:fldChar>
            </w:r>
            <w:bookmarkStart w:id="15" w:name="Text51"/>
            <w:r w:rsidRPr="006C4F86">
              <w:rPr>
                <w:rFonts w:eastAsia="Calibri" w:cs="Arial"/>
              </w:rPr>
              <w:instrText xml:space="preserve"> FORMTEXT </w:instrText>
            </w:r>
            <w:r w:rsidRPr="006C4F86">
              <w:rPr>
                <w:rFonts w:eastAsia="Calibri" w:cs="Arial"/>
              </w:rPr>
            </w:r>
            <w:r w:rsidRPr="006C4F86">
              <w:rPr>
                <w:rFonts w:eastAsia="Calibri" w:cs="Arial"/>
              </w:rPr>
              <w:fldChar w:fldCharType="separate"/>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rPr>
              <w:fldChar w:fldCharType="end"/>
            </w:r>
            <w:bookmarkEnd w:id="15"/>
          </w:p>
        </w:tc>
      </w:tr>
      <w:tr w:rsidR="006C4F86" w:rsidRPr="006C4F86" w14:paraId="1A6C4123" w14:textId="77777777" w:rsidTr="007F4F94">
        <w:trPr>
          <w:trHeight w:val="70"/>
        </w:trPr>
        <w:tc>
          <w:tcPr>
            <w:tcW w:w="1255" w:type="dxa"/>
            <w:vAlign w:val="bottom"/>
          </w:tcPr>
          <w:p w14:paraId="57F861D6" w14:textId="77777777" w:rsidR="006C4F86" w:rsidRPr="006C4F86" w:rsidRDefault="006C4F86" w:rsidP="006C4F86">
            <w:pPr>
              <w:spacing w:before="40"/>
              <w:rPr>
                <w:rFonts w:eastAsia="Calibri" w:cs="Arial"/>
                <w:sz w:val="18"/>
                <w:szCs w:val="18"/>
              </w:rPr>
            </w:pPr>
            <w:r w:rsidRPr="006C4F86">
              <w:rPr>
                <w:rFonts w:eastAsia="Calibri" w:cs="Arial"/>
                <w:sz w:val="18"/>
                <w:szCs w:val="18"/>
              </w:rPr>
              <w:t>Print title:</w:t>
            </w:r>
          </w:p>
        </w:tc>
        <w:tc>
          <w:tcPr>
            <w:tcW w:w="4140" w:type="dxa"/>
            <w:tcBorders>
              <w:top w:val="single" w:sz="4" w:space="0" w:color="auto"/>
              <w:bottom w:val="single" w:sz="4" w:space="0" w:color="auto"/>
            </w:tcBorders>
            <w:vAlign w:val="bottom"/>
          </w:tcPr>
          <w:p w14:paraId="6ECE2462" w14:textId="77777777" w:rsidR="006C4F86" w:rsidRPr="006C4F86" w:rsidRDefault="006C4F86" w:rsidP="006C4F86">
            <w:pPr>
              <w:spacing w:before="40"/>
              <w:rPr>
                <w:rFonts w:eastAsia="Calibri" w:cs="Arial"/>
              </w:rPr>
            </w:pPr>
            <w:r w:rsidRPr="006C4F86">
              <w:rPr>
                <w:rFonts w:eastAsia="Calibri" w:cs="Arial"/>
              </w:rPr>
              <w:fldChar w:fldCharType="begin">
                <w:ffData>
                  <w:name w:val="Text53"/>
                  <w:enabled/>
                  <w:calcOnExit w:val="0"/>
                  <w:textInput/>
                </w:ffData>
              </w:fldChar>
            </w:r>
            <w:bookmarkStart w:id="16" w:name="Text53"/>
            <w:r w:rsidRPr="006C4F86">
              <w:rPr>
                <w:rFonts w:eastAsia="Calibri" w:cs="Arial"/>
              </w:rPr>
              <w:instrText xml:space="preserve"> FORMTEXT </w:instrText>
            </w:r>
            <w:r w:rsidRPr="006C4F86">
              <w:rPr>
                <w:rFonts w:eastAsia="Calibri" w:cs="Arial"/>
              </w:rPr>
            </w:r>
            <w:r w:rsidRPr="006C4F86">
              <w:rPr>
                <w:rFonts w:eastAsia="Calibri" w:cs="Arial"/>
              </w:rPr>
              <w:fldChar w:fldCharType="separate"/>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noProof/>
              </w:rPr>
              <w:t> </w:t>
            </w:r>
            <w:r w:rsidRPr="006C4F86">
              <w:rPr>
                <w:rFonts w:eastAsia="Calibri" w:cs="Arial"/>
              </w:rPr>
              <w:fldChar w:fldCharType="end"/>
            </w:r>
            <w:bookmarkEnd w:id="16"/>
          </w:p>
        </w:tc>
        <w:tc>
          <w:tcPr>
            <w:tcW w:w="5395" w:type="dxa"/>
            <w:gridSpan w:val="2"/>
            <w:vAlign w:val="bottom"/>
          </w:tcPr>
          <w:p w14:paraId="7556B50A" w14:textId="77777777" w:rsidR="006C4F86" w:rsidRPr="006C4F86" w:rsidRDefault="006C4F86" w:rsidP="006C4F86">
            <w:pPr>
              <w:spacing w:before="40"/>
              <w:rPr>
                <w:rFonts w:eastAsia="Calibri" w:cs="Arial"/>
                <w:sz w:val="18"/>
                <w:szCs w:val="18"/>
              </w:rPr>
            </w:pPr>
          </w:p>
        </w:tc>
      </w:tr>
      <w:bookmarkEnd w:id="12"/>
    </w:tbl>
    <w:p w14:paraId="1C62591D" w14:textId="77777777" w:rsidR="006C4F86" w:rsidRPr="00FA2288" w:rsidRDefault="006C4F86" w:rsidP="006F3135">
      <w:pPr>
        <w:rPr>
          <w:rFonts w:ascii="Arial" w:hAnsi="Arial" w:cs="Arial"/>
          <w:sz w:val="18"/>
          <w:szCs w:val="14"/>
        </w:rPr>
      </w:pPr>
    </w:p>
    <w:tbl>
      <w:tblPr>
        <w:tblStyle w:val="TableGrid2"/>
        <w:tblW w:w="0" w:type="auto"/>
        <w:tblBorders>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990"/>
        <w:gridCol w:w="630"/>
        <w:gridCol w:w="1170"/>
        <w:gridCol w:w="2250"/>
        <w:gridCol w:w="450"/>
        <w:gridCol w:w="4680"/>
      </w:tblGrid>
      <w:tr w:rsidR="00120118" w:rsidRPr="00F34DF8" w14:paraId="69EA972B" w14:textId="77777777" w:rsidTr="007F4F94">
        <w:tc>
          <w:tcPr>
            <w:tcW w:w="10800" w:type="dxa"/>
            <w:gridSpan w:val="7"/>
            <w:tcBorders>
              <w:bottom w:val="nil"/>
            </w:tcBorders>
          </w:tcPr>
          <w:p w14:paraId="5808EFF6" w14:textId="77777777" w:rsidR="00120118" w:rsidRPr="00F34DF8" w:rsidRDefault="00120118" w:rsidP="007F4F94">
            <w:pPr>
              <w:rPr>
                <w:rFonts w:cs="Arial"/>
                <w:color w:val="67B2E8"/>
                <w:sz w:val="18"/>
                <w:szCs w:val="18"/>
              </w:rPr>
            </w:pPr>
            <w:r w:rsidRPr="00F34DF8">
              <w:rPr>
                <w:rFonts w:cs="Arial"/>
                <w:color w:val="67B2E8"/>
                <w:sz w:val="18"/>
                <w:szCs w:val="18"/>
              </w:rPr>
              <w:t>For U.S. Bank Internal Use Only</w:t>
            </w:r>
          </w:p>
        </w:tc>
      </w:tr>
      <w:tr w:rsidR="00120118" w:rsidRPr="00F34DF8" w14:paraId="4A3C01CE" w14:textId="77777777" w:rsidTr="007F4F94">
        <w:tc>
          <w:tcPr>
            <w:tcW w:w="1620" w:type="dxa"/>
            <w:gridSpan w:val="2"/>
            <w:tcBorders>
              <w:top w:val="nil"/>
              <w:bottom w:val="nil"/>
              <w:right w:val="nil"/>
            </w:tcBorders>
            <w:vAlign w:val="bottom"/>
          </w:tcPr>
          <w:p w14:paraId="67B62E8D" w14:textId="77777777" w:rsidR="00120118" w:rsidRPr="00690A6A" w:rsidRDefault="00120118" w:rsidP="007F4F94">
            <w:pPr>
              <w:spacing w:before="40"/>
              <w:rPr>
                <w:rFonts w:cs="Arial"/>
                <w:sz w:val="16"/>
              </w:rPr>
            </w:pPr>
            <w:r w:rsidRPr="00F34DF8">
              <w:rPr>
                <w:rFonts w:cs="Arial"/>
                <w:b/>
                <w:sz w:val="16"/>
              </w:rPr>
              <w:t>Client Integration</w:t>
            </w:r>
            <w:r w:rsidRPr="00F34DF8">
              <w:rPr>
                <w:rFonts w:cs="Arial"/>
                <w:sz w:val="16"/>
              </w:rPr>
              <w:t xml:space="preserve">: </w:t>
            </w:r>
          </w:p>
        </w:tc>
        <w:tc>
          <w:tcPr>
            <w:tcW w:w="4500" w:type="dxa"/>
            <w:gridSpan w:val="4"/>
            <w:tcBorders>
              <w:top w:val="nil"/>
              <w:left w:val="nil"/>
              <w:bottom w:val="nil"/>
              <w:right w:val="nil"/>
            </w:tcBorders>
            <w:vAlign w:val="bottom"/>
          </w:tcPr>
          <w:p w14:paraId="5324C092" w14:textId="77777777" w:rsidR="00120118" w:rsidRPr="00690A6A" w:rsidRDefault="00120118" w:rsidP="007F4F94">
            <w:pPr>
              <w:spacing w:before="40"/>
              <w:rPr>
                <w:rFonts w:cs="Arial"/>
                <w:sz w:val="16"/>
              </w:rPr>
            </w:pPr>
            <w:r w:rsidRPr="00F34DF8">
              <w:rPr>
                <w:rFonts w:cs="Arial"/>
                <w:sz w:val="16"/>
              </w:rPr>
              <w:fldChar w:fldCharType="begin">
                <w:ffData>
                  <w:name w:val="Check203"/>
                  <w:enabled/>
                  <w:calcOnExit w:val="0"/>
                  <w:checkBox>
                    <w:sizeAuto/>
                    <w:default w:val="0"/>
                  </w:checkBox>
                </w:ffData>
              </w:fldChar>
            </w:r>
            <w:r w:rsidRPr="00F34DF8">
              <w:rPr>
                <w:rFonts w:cs="Arial"/>
                <w:sz w:val="16"/>
              </w:rPr>
              <w:instrText xml:space="preserve"> FORMCHECKBOX </w:instrText>
            </w:r>
            <w:r w:rsidR="008C6143">
              <w:rPr>
                <w:rFonts w:cs="Arial"/>
                <w:sz w:val="16"/>
              </w:rPr>
            </w:r>
            <w:r w:rsidR="008C6143">
              <w:rPr>
                <w:rFonts w:cs="Arial"/>
                <w:sz w:val="16"/>
              </w:rPr>
              <w:fldChar w:fldCharType="separate"/>
            </w:r>
            <w:r w:rsidRPr="00F34DF8">
              <w:rPr>
                <w:rFonts w:cs="Arial"/>
                <w:sz w:val="16"/>
              </w:rPr>
              <w:fldChar w:fldCharType="end"/>
            </w:r>
            <w:r>
              <w:rPr>
                <w:rFonts w:cs="Arial"/>
                <w:sz w:val="16"/>
              </w:rPr>
              <w:t xml:space="preserve"> </w:t>
            </w:r>
            <w:r w:rsidRPr="00F34DF8">
              <w:rPr>
                <w:rFonts w:cs="Arial"/>
                <w:sz w:val="16"/>
              </w:rPr>
              <w:t>Authorized signer is listed on TM Contract/Appendix B</w:t>
            </w:r>
          </w:p>
        </w:tc>
        <w:tc>
          <w:tcPr>
            <w:tcW w:w="4680" w:type="dxa"/>
            <w:tcBorders>
              <w:top w:val="nil"/>
              <w:left w:val="nil"/>
              <w:bottom w:val="nil"/>
            </w:tcBorders>
            <w:vAlign w:val="bottom"/>
          </w:tcPr>
          <w:p w14:paraId="43FC89B7" w14:textId="77777777" w:rsidR="00120118" w:rsidRPr="00F34DF8" w:rsidRDefault="00120118" w:rsidP="007F4F94">
            <w:pPr>
              <w:spacing w:before="40"/>
              <w:rPr>
                <w:rFonts w:cs="Arial"/>
                <w:color w:val="67B2E8"/>
                <w:sz w:val="18"/>
                <w:szCs w:val="18"/>
              </w:rPr>
            </w:pPr>
            <w:r w:rsidRPr="00F34DF8">
              <w:rPr>
                <w:rFonts w:cs="Arial"/>
                <w:sz w:val="16"/>
              </w:rPr>
              <w:fldChar w:fldCharType="begin">
                <w:ffData>
                  <w:name w:val="Check203"/>
                  <w:enabled/>
                  <w:calcOnExit w:val="0"/>
                  <w:checkBox>
                    <w:sizeAuto/>
                    <w:default w:val="0"/>
                  </w:checkBox>
                </w:ffData>
              </w:fldChar>
            </w:r>
            <w:r w:rsidRPr="00F34DF8">
              <w:rPr>
                <w:rFonts w:cs="Arial"/>
                <w:sz w:val="16"/>
              </w:rPr>
              <w:instrText xml:space="preserve"> FORMCHECKBOX </w:instrText>
            </w:r>
            <w:r w:rsidR="008C6143">
              <w:rPr>
                <w:rFonts w:cs="Arial"/>
                <w:sz w:val="16"/>
              </w:rPr>
            </w:r>
            <w:r w:rsidR="008C6143">
              <w:rPr>
                <w:rFonts w:cs="Arial"/>
                <w:sz w:val="16"/>
              </w:rPr>
              <w:fldChar w:fldCharType="separate"/>
            </w:r>
            <w:r w:rsidRPr="00F34DF8">
              <w:rPr>
                <w:rFonts w:cs="Arial"/>
                <w:sz w:val="16"/>
              </w:rPr>
              <w:fldChar w:fldCharType="end"/>
            </w:r>
            <w:r>
              <w:rPr>
                <w:rFonts w:cs="Arial"/>
                <w:sz w:val="16"/>
              </w:rPr>
              <w:t xml:space="preserve"> TM Exception Approval Letter on file  </w:t>
            </w:r>
          </w:p>
        </w:tc>
      </w:tr>
      <w:tr w:rsidR="00120118" w:rsidRPr="00F34DF8" w14:paraId="65CA100A" w14:textId="77777777" w:rsidTr="007F4F94">
        <w:tc>
          <w:tcPr>
            <w:tcW w:w="630" w:type="dxa"/>
            <w:tcBorders>
              <w:top w:val="nil"/>
              <w:bottom w:val="nil"/>
              <w:right w:val="nil"/>
            </w:tcBorders>
            <w:vAlign w:val="bottom"/>
          </w:tcPr>
          <w:p w14:paraId="7B1E0AE2" w14:textId="77777777" w:rsidR="00120118" w:rsidRPr="00F34DF8" w:rsidRDefault="00120118" w:rsidP="007F4F94">
            <w:pPr>
              <w:spacing w:before="40"/>
              <w:rPr>
                <w:rFonts w:cs="Arial"/>
                <w:sz w:val="16"/>
              </w:rPr>
            </w:pPr>
            <w:r>
              <w:rPr>
                <w:rFonts w:cs="Arial"/>
                <w:sz w:val="16"/>
              </w:rPr>
              <w:t>Date:</w:t>
            </w:r>
          </w:p>
        </w:tc>
        <w:tc>
          <w:tcPr>
            <w:tcW w:w="1620" w:type="dxa"/>
            <w:gridSpan w:val="2"/>
            <w:tcBorders>
              <w:top w:val="nil"/>
              <w:left w:val="nil"/>
              <w:bottom w:val="single" w:sz="4" w:space="0" w:color="auto"/>
              <w:right w:val="nil"/>
            </w:tcBorders>
            <w:vAlign w:val="bottom"/>
          </w:tcPr>
          <w:p w14:paraId="4A947224" w14:textId="77777777" w:rsidR="00120118" w:rsidRPr="00F34DF8" w:rsidRDefault="00120118" w:rsidP="007F4F94">
            <w:pPr>
              <w:spacing w:before="40"/>
              <w:rPr>
                <w:rFonts w:cs="Arial"/>
                <w:sz w:val="16"/>
              </w:rPr>
            </w:pPr>
            <w:r w:rsidRPr="00690A6A">
              <w:rPr>
                <w:rFonts w:cs="Arial"/>
                <w:sz w:val="20"/>
                <w:szCs w:val="28"/>
              </w:rPr>
              <w:fldChar w:fldCharType="begin">
                <w:ffData>
                  <w:name w:val="Text1"/>
                  <w:enabled/>
                  <w:calcOnExit w:val="0"/>
                  <w:textInput/>
                </w:ffData>
              </w:fldChar>
            </w:r>
            <w:r w:rsidRPr="00690A6A">
              <w:rPr>
                <w:rFonts w:cs="Arial"/>
                <w:sz w:val="20"/>
                <w:szCs w:val="28"/>
              </w:rPr>
              <w:instrText xml:space="preserve"> FORMTEXT </w:instrText>
            </w:r>
            <w:r w:rsidRPr="00690A6A">
              <w:rPr>
                <w:rFonts w:cs="Arial"/>
                <w:sz w:val="20"/>
                <w:szCs w:val="28"/>
              </w:rPr>
            </w:r>
            <w:r w:rsidRPr="00690A6A">
              <w:rPr>
                <w:rFonts w:cs="Arial"/>
                <w:sz w:val="20"/>
                <w:szCs w:val="28"/>
              </w:rPr>
              <w:fldChar w:fldCharType="separate"/>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sz w:val="20"/>
                <w:szCs w:val="28"/>
              </w:rPr>
              <w:fldChar w:fldCharType="end"/>
            </w:r>
          </w:p>
        </w:tc>
        <w:tc>
          <w:tcPr>
            <w:tcW w:w="1170" w:type="dxa"/>
            <w:tcBorders>
              <w:top w:val="nil"/>
              <w:left w:val="nil"/>
              <w:bottom w:val="nil"/>
              <w:right w:val="nil"/>
            </w:tcBorders>
            <w:vAlign w:val="bottom"/>
          </w:tcPr>
          <w:p w14:paraId="3BEBBA9A" w14:textId="77777777" w:rsidR="00120118" w:rsidRPr="00F34DF8" w:rsidRDefault="00120118" w:rsidP="007F4F94">
            <w:pPr>
              <w:spacing w:before="40"/>
              <w:rPr>
                <w:rFonts w:cs="Arial"/>
                <w:sz w:val="16"/>
              </w:rPr>
            </w:pPr>
            <w:r>
              <w:rPr>
                <w:rFonts w:cs="Arial"/>
                <w:sz w:val="16"/>
              </w:rPr>
              <w:t>Verified by:</w:t>
            </w:r>
          </w:p>
        </w:tc>
        <w:tc>
          <w:tcPr>
            <w:tcW w:w="2250" w:type="dxa"/>
            <w:tcBorders>
              <w:top w:val="nil"/>
              <w:left w:val="nil"/>
              <w:bottom w:val="single" w:sz="4" w:space="0" w:color="auto"/>
              <w:right w:val="nil"/>
            </w:tcBorders>
            <w:vAlign w:val="bottom"/>
          </w:tcPr>
          <w:p w14:paraId="5D627285" w14:textId="77777777" w:rsidR="00120118" w:rsidRPr="00F34DF8" w:rsidRDefault="00120118" w:rsidP="007F4F94">
            <w:pPr>
              <w:spacing w:before="40"/>
              <w:rPr>
                <w:rFonts w:cs="Arial"/>
                <w:sz w:val="16"/>
              </w:rPr>
            </w:pPr>
            <w:r w:rsidRPr="00690A6A">
              <w:rPr>
                <w:rFonts w:cs="Arial"/>
                <w:sz w:val="20"/>
                <w:szCs w:val="28"/>
              </w:rPr>
              <w:fldChar w:fldCharType="begin">
                <w:ffData>
                  <w:name w:val="Text82"/>
                  <w:enabled/>
                  <w:calcOnExit w:val="0"/>
                  <w:textInput/>
                </w:ffData>
              </w:fldChar>
            </w:r>
            <w:bookmarkStart w:id="17" w:name="Text82"/>
            <w:r w:rsidRPr="00690A6A">
              <w:rPr>
                <w:rFonts w:cs="Arial"/>
                <w:sz w:val="20"/>
                <w:szCs w:val="28"/>
              </w:rPr>
              <w:instrText xml:space="preserve"> FORMTEXT </w:instrText>
            </w:r>
            <w:r w:rsidRPr="00690A6A">
              <w:rPr>
                <w:rFonts w:cs="Arial"/>
                <w:sz w:val="20"/>
                <w:szCs w:val="28"/>
              </w:rPr>
            </w:r>
            <w:r w:rsidRPr="00690A6A">
              <w:rPr>
                <w:rFonts w:cs="Arial"/>
                <w:sz w:val="20"/>
                <w:szCs w:val="28"/>
              </w:rPr>
              <w:fldChar w:fldCharType="separate"/>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sz w:val="20"/>
                <w:szCs w:val="28"/>
              </w:rPr>
              <w:fldChar w:fldCharType="end"/>
            </w:r>
            <w:bookmarkEnd w:id="17"/>
          </w:p>
        </w:tc>
        <w:tc>
          <w:tcPr>
            <w:tcW w:w="5130" w:type="dxa"/>
            <w:gridSpan w:val="2"/>
            <w:tcBorders>
              <w:top w:val="nil"/>
              <w:left w:val="nil"/>
              <w:bottom w:val="nil"/>
            </w:tcBorders>
            <w:vAlign w:val="bottom"/>
          </w:tcPr>
          <w:p w14:paraId="24D04A96" w14:textId="77777777" w:rsidR="00120118" w:rsidRPr="00F34DF8" w:rsidRDefault="00120118" w:rsidP="007F4F94">
            <w:pPr>
              <w:spacing w:before="40"/>
              <w:rPr>
                <w:rFonts w:cs="Arial"/>
                <w:sz w:val="16"/>
              </w:rPr>
            </w:pPr>
          </w:p>
        </w:tc>
      </w:tr>
    </w:tbl>
    <w:p w14:paraId="7FFA970F" w14:textId="3FE45CE3" w:rsidR="009779AD" w:rsidRDefault="009779AD" w:rsidP="006F3135">
      <w:pPr>
        <w:rPr>
          <w:rFonts w:ascii="Arial" w:hAnsi="Arial" w:cs="Arial"/>
          <w:sz w:val="18"/>
          <w:szCs w:val="14"/>
        </w:rPr>
      </w:pPr>
    </w:p>
    <w:p w14:paraId="36CC55EB" w14:textId="77777777" w:rsidR="00120118" w:rsidRPr="00FA2288" w:rsidRDefault="00120118" w:rsidP="006F3135">
      <w:pPr>
        <w:rPr>
          <w:rFonts w:ascii="Arial" w:hAnsi="Arial" w:cs="Arial"/>
          <w:sz w:val="18"/>
          <w:szCs w:val="14"/>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1264"/>
        <w:gridCol w:w="6065"/>
        <w:gridCol w:w="769"/>
        <w:gridCol w:w="2702"/>
      </w:tblGrid>
      <w:tr w:rsidR="006F3135" w:rsidRPr="00165C25" w14:paraId="0385E92B" w14:textId="77777777" w:rsidTr="006F3135">
        <w:tc>
          <w:tcPr>
            <w:tcW w:w="11016" w:type="dxa"/>
            <w:gridSpan w:val="4"/>
            <w:tcBorders>
              <w:top w:val="single" w:sz="4" w:space="0" w:color="auto"/>
            </w:tcBorders>
          </w:tcPr>
          <w:p w14:paraId="0385E92A" w14:textId="77777777" w:rsidR="006F3135" w:rsidRPr="00B36BA4" w:rsidRDefault="006F3135" w:rsidP="00B36BA4">
            <w:pPr>
              <w:pStyle w:val="B2Bsubhead"/>
              <w:rPr>
                <w:rStyle w:val="B2BsubheadChar"/>
              </w:rPr>
            </w:pPr>
            <w:r w:rsidRPr="00B36BA4">
              <w:rPr>
                <w:rStyle w:val="B2BsubheadChar"/>
              </w:rPr>
              <w:t>For U.S. Bank Wire Operations Use Only</w:t>
            </w:r>
          </w:p>
        </w:tc>
      </w:tr>
      <w:tr w:rsidR="006F3135" w14:paraId="0385E930" w14:textId="77777777" w:rsidTr="006F3135">
        <w:trPr>
          <w:trHeight w:val="288"/>
        </w:trPr>
        <w:tc>
          <w:tcPr>
            <w:tcW w:w="1278" w:type="dxa"/>
            <w:vAlign w:val="bottom"/>
          </w:tcPr>
          <w:p w14:paraId="0385E92C" w14:textId="77777777" w:rsidR="006F3135" w:rsidRPr="00B36BA4" w:rsidRDefault="006F3135" w:rsidP="006F3135">
            <w:pPr>
              <w:spacing w:before="80"/>
              <w:rPr>
                <w:rFonts w:ascii="Arial" w:hAnsi="Arial" w:cs="Arial"/>
                <w:sz w:val="16"/>
                <w:szCs w:val="16"/>
              </w:rPr>
            </w:pPr>
            <w:r w:rsidRPr="00B36BA4">
              <w:rPr>
                <w:rFonts w:ascii="Arial" w:hAnsi="Arial" w:cs="Arial"/>
                <w:sz w:val="16"/>
                <w:szCs w:val="16"/>
              </w:rPr>
              <w:t>Input by:</w:t>
            </w:r>
          </w:p>
        </w:tc>
        <w:tc>
          <w:tcPr>
            <w:tcW w:w="6210" w:type="dxa"/>
            <w:tcBorders>
              <w:bottom w:val="single" w:sz="4" w:space="0" w:color="auto"/>
            </w:tcBorders>
            <w:vAlign w:val="bottom"/>
          </w:tcPr>
          <w:p w14:paraId="0385E92D" w14:textId="77777777" w:rsidR="006F3135" w:rsidRPr="00B36BA4" w:rsidRDefault="002F00F1" w:rsidP="006F3135">
            <w:pPr>
              <w:spacing w:before="80"/>
              <w:rPr>
                <w:sz w:val="16"/>
                <w:szCs w:val="16"/>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774" w:type="dxa"/>
            <w:vAlign w:val="bottom"/>
          </w:tcPr>
          <w:p w14:paraId="0385E92E" w14:textId="77777777" w:rsidR="006F3135" w:rsidRPr="00B36BA4" w:rsidRDefault="006F3135" w:rsidP="006F3135">
            <w:pPr>
              <w:spacing w:before="80"/>
              <w:rPr>
                <w:rFonts w:ascii="Arial" w:hAnsi="Arial" w:cs="Arial"/>
                <w:sz w:val="16"/>
                <w:szCs w:val="16"/>
              </w:rPr>
            </w:pPr>
            <w:r w:rsidRPr="00B36BA4">
              <w:rPr>
                <w:rFonts w:ascii="Arial" w:hAnsi="Arial" w:cs="Arial"/>
                <w:sz w:val="16"/>
                <w:szCs w:val="16"/>
              </w:rPr>
              <w:t>Date:</w:t>
            </w:r>
          </w:p>
        </w:tc>
        <w:tc>
          <w:tcPr>
            <w:tcW w:w="2754" w:type="dxa"/>
            <w:tcBorders>
              <w:bottom w:val="single" w:sz="4" w:space="0" w:color="auto"/>
            </w:tcBorders>
          </w:tcPr>
          <w:p w14:paraId="0385E92F" w14:textId="77777777" w:rsidR="006F3135" w:rsidRPr="00B36BA4" w:rsidRDefault="002F00F1" w:rsidP="006F3135">
            <w:pPr>
              <w:spacing w:before="80"/>
              <w:rPr>
                <w:sz w:val="16"/>
                <w:szCs w:val="16"/>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tr w:rsidR="006F3135" w14:paraId="0385E935" w14:textId="77777777" w:rsidTr="006F3135">
        <w:trPr>
          <w:trHeight w:val="288"/>
        </w:trPr>
        <w:tc>
          <w:tcPr>
            <w:tcW w:w="1278" w:type="dxa"/>
            <w:vAlign w:val="bottom"/>
          </w:tcPr>
          <w:p w14:paraId="0385E931" w14:textId="2B537082" w:rsidR="006F3135" w:rsidRPr="00B36BA4" w:rsidRDefault="006F3135" w:rsidP="006F3135">
            <w:pPr>
              <w:spacing w:before="80"/>
              <w:rPr>
                <w:rFonts w:ascii="Arial" w:hAnsi="Arial" w:cs="Arial"/>
                <w:sz w:val="16"/>
                <w:szCs w:val="16"/>
              </w:rPr>
            </w:pPr>
            <w:r w:rsidRPr="00B36BA4">
              <w:rPr>
                <w:rFonts w:ascii="Arial" w:hAnsi="Arial" w:cs="Arial"/>
                <w:sz w:val="16"/>
                <w:szCs w:val="16"/>
              </w:rPr>
              <w:t>Verified by:</w:t>
            </w:r>
          </w:p>
        </w:tc>
        <w:tc>
          <w:tcPr>
            <w:tcW w:w="6210" w:type="dxa"/>
            <w:tcBorders>
              <w:bottom w:val="single" w:sz="4" w:space="0" w:color="auto"/>
            </w:tcBorders>
            <w:vAlign w:val="bottom"/>
          </w:tcPr>
          <w:p w14:paraId="0385E932" w14:textId="77777777" w:rsidR="006F3135" w:rsidRPr="00B36BA4" w:rsidRDefault="002F00F1" w:rsidP="006F3135">
            <w:pPr>
              <w:spacing w:before="80"/>
              <w:rPr>
                <w:sz w:val="16"/>
                <w:szCs w:val="16"/>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c>
          <w:tcPr>
            <w:tcW w:w="774" w:type="dxa"/>
            <w:vAlign w:val="bottom"/>
          </w:tcPr>
          <w:p w14:paraId="0385E933" w14:textId="77777777" w:rsidR="006F3135" w:rsidRPr="00B36BA4" w:rsidRDefault="006F3135" w:rsidP="006F3135">
            <w:pPr>
              <w:spacing w:before="80"/>
              <w:rPr>
                <w:rFonts w:ascii="Arial" w:hAnsi="Arial" w:cs="Arial"/>
                <w:sz w:val="16"/>
                <w:szCs w:val="16"/>
              </w:rPr>
            </w:pPr>
            <w:r w:rsidRPr="00B36BA4">
              <w:rPr>
                <w:rFonts w:ascii="Arial" w:hAnsi="Arial" w:cs="Arial"/>
                <w:sz w:val="16"/>
                <w:szCs w:val="16"/>
              </w:rPr>
              <w:t>Date:</w:t>
            </w:r>
          </w:p>
        </w:tc>
        <w:tc>
          <w:tcPr>
            <w:tcW w:w="2754" w:type="dxa"/>
            <w:tcBorders>
              <w:bottom w:val="single" w:sz="4" w:space="0" w:color="auto"/>
            </w:tcBorders>
          </w:tcPr>
          <w:p w14:paraId="0385E934" w14:textId="77777777" w:rsidR="006F3135" w:rsidRPr="00B36BA4" w:rsidRDefault="002F00F1" w:rsidP="006F3135">
            <w:pPr>
              <w:spacing w:before="80"/>
              <w:rPr>
                <w:sz w:val="16"/>
                <w:szCs w:val="16"/>
              </w:rPr>
            </w:pPr>
            <w:r w:rsidRPr="00953D0A">
              <w:rPr>
                <w:rFonts w:ascii="Arial" w:hAnsi="Arial" w:cs="Arial"/>
              </w:rPr>
              <w:fldChar w:fldCharType="begin">
                <w:ffData>
                  <w:name w:val=""/>
                  <w:enabled/>
                  <w:calcOnExit w:val="0"/>
                  <w:textInput/>
                </w:ffData>
              </w:fldChar>
            </w:r>
            <w:r w:rsidRPr="00953D0A">
              <w:rPr>
                <w:rFonts w:ascii="Arial" w:hAnsi="Arial" w:cs="Arial"/>
              </w:rPr>
              <w:instrText xml:space="preserve"> FORMTEXT </w:instrText>
            </w:r>
            <w:r w:rsidRPr="00953D0A">
              <w:rPr>
                <w:rFonts w:ascii="Arial" w:hAnsi="Arial" w:cs="Arial"/>
              </w:rPr>
            </w:r>
            <w:r w:rsidRPr="00953D0A">
              <w:rPr>
                <w:rFonts w:ascii="Arial" w:hAnsi="Arial" w:cs="Arial"/>
              </w:rPr>
              <w:fldChar w:fldCharType="separate"/>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noProof/>
              </w:rPr>
              <w:t> </w:t>
            </w:r>
            <w:r w:rsidRPr="00953D0A">
              <w:rPr>
                <w:rFonts w:ascii="Arial" w:hAnsi="Arial" w:cs="Arial"/>
              </w:rPr>
              <w:fldChar w:fldCharType="end"/>
            </w:r>
          </w:p>
        </w:tc>
      </w:tr>
      <w:bookmarkEnd w:id="11"/>
    </w:tbl>
    <w:p w14:paraId="0385E936" w14:textId="77777777" w:rsidR="00576AD4" w:rsidRDefault="00576AD4">
      <w:pPr>
        <w:rPr>
          <w:rFonts w:ascii="Arial" w:hAnsi="Arial" w:cs="Arial"/>
          <w:b/>
          <w:sz w:val="24"/>
          <w:szCs w:val="24"/>
        </w:rPr>
      </w:pPr>
      <w:r>
        <w:rPr>
          <w:rFonts w:ascii="Arial" w:hAnsi="Arial" w:cs="Arial"/>
          <w:b/>
          <w:sz w:val="24"/>
          <w:szCs w:val="24"/>
        </w:rPr>
        <w:br w:type="page"/>
      </w:r>
    </w:p>
    <w:p w14:paraId="0385E937" w14:textId="77777777" w:rsidR="00576AD4" w:rsidRPr="00165C25" w:rsidRDefault="00576AD4" w:rsidP="00576AD4">
      <w:pPr>
        <w:rPr>
          <w:rStyle w:val="B2BsubheadChar"/>
          <w:color w:val="0C2074"/>
          <w:sz w:val="24"/>
        </w:rPr>
      </w:pPr>
      <w:r w:rsidRPr="00165C25">
        <w:rPr>
          <w:rStyle w:val="B2BsubheadChar"/>
          <w:color w:val="0C2074"/>
          <w:sz w:val="24"/>
        </w:rPr>
        <w:lastRenderedPageBreak/>
        <w:t xml:space="preserve">Instructions for completing U.S. Bank </w:t>
      </w:r>
      <w:r w:rsidR="00BB5EC7">
        <w:rPr>
          <w:rStyle w:val="B2BsubheadChar"/>
          <w:color w:val="0C2074"/>
          <w:sz w:val="24"/>
        </w:rPr>
        <w:t>Wire Transfer Authorization</w:t>
      </w:r>
    </w:p>
    <w:p w14:paraId="0385E938" w14:textId="77777777" w:rsidR="00165C25" w:rsidRDefault="00165C25" w:rsidP="00576AD4">
      <w:pPr>
        <w:rPr>
          <w:rFonts w:ascii="Arial" w:hAnsi="Arial" w:cs="Arial"/>
          <w:sz w:val="18"/>
          <w:szCs w:val="16"/>
        </w:rPr>
      </w:pPr>
    </w:p>
    <w:p w14:paraId="0385E939" w14:textId="30B3F629" w:rsidR="002D5298" w:rsidRDefault="002D5298" w:rsidP="009B3F4B">
      <w:pPr>
        <w:pStyle w:val="B2Bpurposebodycopy"/>
        <w:rPr>
          <w:rStyle w:val="B2BpurposebodycopyChar"/>
          <w:color w:val="auto"/>
          <w:szCs w:val="22"/>
        </w:rPr>
      </w:pPr>
      <w:r w:rsidRPr="00165C25">
        <w:rPr>
          <w:rStyle w:val="B2BpurposebodycopyChar"/>
          <w:color w:val="auto"/>
          <w:szCs w:val="22"/>
        </w:rPr>
        <w:t>Please complete the form in its entirety. Incompl</w:t>
      </w:r>
      <w:r>
        <w:rPr>
          <w:rStyle w:val="B2BpurposebodycopyChar"/>
          <w:color w:val="auto"/>
          <w:szCs w:val="22"/>
        </w:rPr>
        <w:t>ete forms may cause delays implementing your requested Wire Transfer services</w:t>
      </w:r>
      <w:r w:rsidRPr="00165C25">
        <w:rPr>
          <w:rStyle w:val="B2BpurposebodycopyChar"/>
          <w:color w:val="auto"/>
          <w:szCs w:val="22"/>
        </w:rPr>
        <w:t>.</w:t>
      </w:r>
      <w:r>
        <w:rPr>
          <w:rStyle w:val="B2BpurposebodycopyChar"/>
          <w:color w:val="auto"/>
          <w:szCs w:val="22"/>
        </w:rPr>
        <w:t xml:space="preserve"> A separate form is required if any options defined on this form are different for individual users. </w:t>
      </w:r>
    </w:p>
    <w:p w14:paraId="0385E93A" w14:textId="226A8FF0" w:rsidR="002D5298" w:rsidRDefault="002D5298" w:rsidP="00BB5EC7">
      <w:pPr>
        <w:rPr>
          <w:rFonts w:ascii="Arial" w:hAnsi="Arial" w:cs="Arial"/>
          <w:b/>
          <w:sz w:val="18"/>
          <w:szCs w:val="16"/>
        </w:rPr>
      </w:pPr>
    </w:p>
    <w:tbl>
      <w:tblPr>
        <w:tblStyle w:val="TableGrid"/>
        <w:tblW w:w="0" w:type="auto"/>
        <w:tblBorders>
          <w:insideH w:val="none" w:sz="0" w:space="0" w:color="auto"/>
          <w:insideV w:val="none" w:sz="0" w:space="0" w:color="auto"/>
        </w:tblBorders>
        <w:tblLook w:val="04A0" w:firstRow="1" w:lastRow="0" w:firstColumn="1" w:lastColumn="0" w:noHBand="0" w:noVBand="1"/>
      </w:tblPr>
      <w:tblGrid>
        <w:gridCol w:w="2700"/>
        <w:gridCol w:w="8100"/>
      </w:tblGrid>
      <w:tr w:rsidR="006911AE" w14:paraId="7F0BF09A" w14:textId="77777777" w:rsidTr="006911AE">
        <w:tc>
          <w:tcPr>
            <w:tcW w:w="2700" w:type="dxa"/>
          </w:tcPr>
          <w:p w14:paraId="531C3544" w14:textId="0DED5689" w:rsidR="006911AE" w:rsidRDefault="006911AE" w:rsidP="00BB5EC7">
            <w:pPr>
              <w:rPr>
                <w:rFonts w:ascii="Arial" w:hAnsi="Arial" w:cs="Arial"/>
                <w:b/>
                <w:sz w:val="18"/>
                <w:szCs w:val="16"/>
              </w:rPr>
            </w:pPr>
            <w:r>
              <w:rPr>
                <w:rFonts w:ascii="Arial" w:hAnsi="Arial" w:cs="Arial"/>
                <w:b/>
                <w:sz w:val="18"/>
                <w:szCs w:val="16"/>
              </w:rPr>
              <w:t>New wire profile</w:t>
            </w:r>
          </w:p>
        </w:tc>
        <w:tc>
          <w:tcPr>
            <w:tcW w:w="8100" w:type="dxa"/>
          </w:tcPr>
          <w:p w14:paraId="7C345774" w14:textId="482BD3F6" w:rsidR="006911AE" w:rsidRPr="006911AE" w:rsidRDefault="006911AE" w:rsidP="00BB5EC7">
            <w:pPr>
              <w:rPr>
                <w:rFonts w:ascii="Arial" w:hAnsi="Arial" w:cs="Arial"/>
                <w:bCs/>
                <w:sz w:val="18"/>
                <w:szCs w:val="16"/>
              </w:rPr>
            </w:pPr>
            <w:r w:rsidRPr="006911AE">
              <w:rPr>
                <w:rFonts w:ascii="Arial" w:hAnsi="Arial" w:cs="Arial"/>
                <w:bCs/>
                <w:sz w:val="18"/>
                <w:szCs w:val="16"/>
              </w:rPr>
              <w:t>Sele</w:t>
            </w:r>
            <w:r>
              <w:rPr>
                <w:rFonts w:ascii="Arial" w:hAnsi="Arial" w:cs="Arial"/>
                <w:bCs/>
                <w:sz w:val="18"/>
                <w:szCs w:val="16"/>
              </w:rPr>
              <w:t xml:space="preserve">ct this option to establish a new wire transfer profile. </w:t>
            </w:r>
          </w:p>
        </w:tc>
      </w:tr>
      <w:tr w:rsidR="006911AE" w14:paraId="5C79F59C" w14:textId="77777777" w:rsidTr="006911AE">
        <w:tc>
          <w:tcPr>
            <w:tcW w:w="2700" w:type="dxa"/>
          </w:tcPr>
          <w:p w14:paraId="081A40B4" w14:textId="7EAE7DD8" w:rsidR="006911AE" w:rsidRDefault="006911AE" w:rsidP="00BB5EC7">
            <w:pPr>
              <w:rPr>
                <w:rFonts w:ascii="Arial" w:hAnsi="Arial" w:cs="Arial"/>
                <w:b/>
                <w:sz w:val="18"/>
                <w:szCs w:val="16"/>
              </w:rPr>
            </w:pPr>
            <w:r>
              <w:rPr>
                <w:rFonts w:ascii="Arial" w:hAnsi="Arial" w:cs="Arial"/>
                <w:b/>
                <w:sz w:val="18"/>
                <w:szCs w:val="16"/>
              </w:rPr>
              <w:t>Modify existing wire profile</w:t>
            </w:r>
          </w:p>
        </w:tc>
        <w:tc>
          <w:tcPr>
            <w:tcW w:w="8100" w:type="dxa"/>
          </w:tcPr>
          <w:p w14:paraId="7230FD7F" w14:textId="3DFD38D2" w:rsidR="006911AE" w:rsidRPr="006911AE" w:rsidRDefault="006911AE" w:rsidP="00BB5EC7">
            <w:pPr>
              <w:rPr>
                <w:rFonts w:ascii="Arial" w:hAnsi="Arial" w:cs="Arial"/>
                <w:bCs/>
                <w:sz w:val="18"/>
                <w:szCs w:val="16"/>
              </w:rPr>
            </w:pPr>
            <w:r>
              <w:rPr>
                <w:rFonts w:ascii="Arial" w:hAnsi="Arial" w:cs="Arial"/>
                <w:bCs/>
                <w:sz w:val="18"/>
                <w:szCs w:val="16"/>
              </w:rPr>
              <w:t>Select this option to modify initiator or confirmer access on your existing wire transfer profile.</w:t>
            </w:r>
          </w:p>
        </w:tc>
      </w:tr>
    </w:tbl>
    <w:p w14:paraId="6D20A4B4" w14:textId="77777777" w:rsidR="006A4F15" w:rsidRDefault="006A4F15" w:rsidP="00BB5EC7">
      <w:pPr>
        <w:rPr>
          <w:rFonts w:ascii="Arial" w:hAnsi="Arial" w:cs="Arial"/>
          <w:b/>
          <w:sz w:val="18"/>
          <w:szCs w:val="16"/>
        </w:rPr>
      </w:pPr>
    </w:p>
    <w:tbl>
      <w:tblPr>
        <w:tblStyle w:val="TableGrid"/>
        <w:tblW w:w="0" w:type="auto"/>
        <w:tblLook w:val="04A0" w:firstRow="1" w:lastRow="0" w:firstColumn="1" w:lastColumn="0" w:noHBand="0" w:noVBand="1"/>
      </w:tblPr>
      <w:tblGrid>
        <w:gridCol w:w="10800"/>
      </w:tblGrid>
      <w:tr w:rsidR="002D5298" w:rsidRPr="00165C25" w14:paraId="0385E93C" w14:textId="77777777" w:rsidTr="001977F9">
        <w:tc>
          <w:tcPr>
            <w:tcW w:w="10800" w:type="dxa"/>
            <w:tcBorders>
              <w:top w:val="nil"/>
              <w:left w:val="nil"/>
              <w:bottom w:val="nil"/>
              <w:right w:val="nil"/>
            </w:tcBorders>
            <w:shd w:val="clear" w:color="auto" w:fill="0C2074"/>
          </w:tcPr>
          <w:p w14:paraId="0385E93B" w14:textId="7AC593D5" w:rsidR="002D5298" w:rsidRPr="00165C25" w:rsidRDefault="002D5298" w:rsidP="00E00BF0">
            <w:pPr>
              <w:pStyle w:val="B2Bbodycopy"/>
              <w:rPr>
                <w:color w:val="FFFFFF" w:themeColor="background2"/>
              </w:rPr>
            </w:pPr>
            <w:r>
              <w:rPr>
                <w:color w:val="FFFFFF" w:themeColor="background2"/>
              </w:rPr>
              <w:t xml:space="preserve">Customer </w:t>
            </w:r>
            <w:r w:rsidR="000A03DC">
              <w:rPr>
                <w:color w:val="FFFFFF" w:themeColor="background2"/>
              </w:rPr>
              <w:t>i</w:t>
            </w:r>
            <w:r>
              <w:rPr>
                <w:color w:val="FFFFFF" w:themeColor="background2"/>
              </w:rPr>
              <w:t>nformation</w:t>
            </w:r>
          </w:p>
        </w:tc>
      </w:tr>
    </w:tbl>
    <w:p w14:paraId="0385E93D" w14:textId="08C54AA4" w:rsidR="00576AD4" w:rsidRPr="00165C25" w:rsidRDefault="00576AD4" w:rsidP="00576AD4">
      <w:pPr>
        <w:tabs>
          <w:tab w:val="left" w:pos="2700"/>
        </w:tabs>
        <w:ind w:left="2700" w:hanging="2700"/>
        <w:rPr>
          <w:rFonts w:ascii="Arial" w:hAnsi="Arial" w:cs="Arial"/>
          <w:sz w:val="18"/>
          <w:szCs w:val="16"/>
        </w:rPr>
      </w:pPr>
      <w:r w:rsidRPr="00165C25">
        <w:rPr>
          <w:rFonts w:ascii="Arial" w:hAnsi="Arial" w:cs="Arial"/>
          <w:b/>
          <w:sz w:val="18"/>
          <w:szCs w:val="16"/>
        </w:rPr>
        <w:t xml:space="preserve">Company </w:t>
      </w:r>
      <w:r w:rsidR="00A052D6">
        <w:rPr>
          <w:rFonts w:ascii="Arial" w:hAnsi="Arial" w:cs="Arial"/>
          <w:b/>
          <w:sz w:val="18"/>
          <w:szCs w:val="16"/>
        </w:rPr>
        <w:t>n</w:t>
      </w:r>
      <w:r w:rsidRPr="00165C25">
        <w:rPr>
          <w:rFonts w:ascii="Arial" w:hAnsi="Arial" w:cs="Arial"/>
          <w:b/>
          <w:sz w:val="18"/>
          <w:szCs w:val="16"/>
        </w:rPr>
        <w:t>ame:</w:t>
      </w:r>
      <w:r w:rsidRPr="00165C25">
        <w:rPr>
          <w:rFonts w:ascii="Arial" w:hAnsi="Arial" w:cs="Arial"/>
          <w:b/>
          <w:sz w:val="18"/>
          <w:szCs w:val="16"/>
        </w:rPr>
        <w:tab/>
      </w:r>
      <w:r w:rsidRPr="00165C25">
        <w:rPr>
          <w:rFonts w:ascii="Arial" w:hAnsi="Arial" w:cs="Arial"/>
          <w:sz w:val="18"/>
          <w:szCs w:val="16"/>
        </w:rPr>
        <w:t>(Required)</w:t>
      </w:r>
      <w:r w:rsidRPr="00165C25">
        <w:rPr>
          <w:rFonts w:ascii="Arial" w:hAnsi="Arial" w:cs="Arial"/>
          <w:b/>
          <w:sz w:val="18"/>
          <w:szCs w:val="16"/>
        </w:rPr>
        <w:t xml:space="preserve"> </w:t>
      </w:r>
      <w:r w:rsidRPr="00165C25">
        <w:rPr>
          <w:rFonts w:ascii="Arial" w:hAnsi="Arial" w:cs="Arial"/>
          <w:sz w:val="18"/>
          <w:szCs w:val="16"/>
        </w:rPr>
        <w:t xml:space="preserve">Enter your company’s full legal name. </w:t>
      </w:r>
    </w:p>
    <w:p w14:paraId="0385E93F" w14:textId="43C06C53" w:rsidR="00576AD4" w:rsidRPr="00165C25" w:rsidRDefault="00576AD4" w:rsidP="00576AD4">
      <w:pPr>
        <w:tabs>
          <w:tab w:val="left" w:pos="2700"/>
        </w:tabs>
        <w:ind w:left="2700" w:hanging="2700"/>
        <w:rPr>
          <w:rFonts w:ascii="Arial" w:hAnsi="Arial" w:cs="Arial"/>
          <w:sz w:val="18"/>
          <w:szCs w:val="16"/>
        </w:rPr>
      </w:pPr>
      <w:r w:rsidRPr="00165C25">
        <w:rPr>
          <w:rFonts w:ascii="Arial" w:hAnsi="Arial" w:cs="Arial"/>
          <w:b/>
          <w:sz w:val="18"/>
          <w:szCs w:val="16"/>
        </w:rPr>
        <w:t xml:space="preserve">Phone </w:t>
      </w:r>
      <w:r w:rsidR="00A052D6">
        <w:rPr>
          <w:rFonts w:ascii="Arial" w:hAnsi="Arial" w:cs="Arial"/>
          <w:b/>
          <w:sz w:val="18"/>
          <w:szCs w:val="16"/>
        </w:rPr>
        <w:t>n</w:t>
      </w:r>
      <w:r w:rsidRPr="00165C25">
        <w:rPr>
          <w:rFonts w:ascii="Arial" w:hAnsi="Arial" w:cs="Arial"/>
          <w:b/>
          <w:sz w:val="18"/>
          <w:szCs w:val="16"/>
        </w:rPr>
        <w:t>umber:</w:t>
      </w:r>
      <w:r w:rsidRPr="00165C25">
        <w:rPr>
          <w:rFonts w:ascii="Arial" w:hAnsi="Arial" w:cs="Arial"/>
          <w:b/>
          <w:sz w:val="18"/>
          <w:szCs w:val="16"/>
        </w:rPr>
        <w:tab/>
      </w:r>
      <w:r w:rsidRPr="00165C25">
        <w:rPr>
          <w:rFonts w:ascii="Arial" w:hAnsi="Arial" w:cs="Arial"/>
          <w:sz w:val="18"/>
          <w:szCs w:val="16"/>
        </w:rPr>
        <w:t>(Required)</w:t>
      </w:r>
      <w:r w:rsidRPr="00165C25">
        <w:rPr>
          <w:rFonts w:ascii="Arial" w:hAnsi="Arial" w:cs="Arial"/>
          <w:b/>
          <w:sz w:val="18"/>
          <w:szCs w:val="16"/>
        </w:rPr>
        <w:t xml:space="preserve"> </w:t>
      </w:r>
      <w:r w:rsidRPr="00165C25">
        <w:rPr>
          <w:rFonts w:ascii="Arial" w:hAnsi="Arial" w:cs="Arial"/>
          <w:sz w:val="18"/>
          <w:szCs w:val="16"/>
        </w:rPr>
        <w:t xml:space="preserve">Enter your company’s phone number. </w:t>
      </w:r>
    </w:p>
    <w:p w14:paraId="78E5CADA" w14:textId="77777777" w:rsidR="008B1EDB" w:rsidRPr="00165C25" w:rsidRDefault="008B1EDB" w:rsidP="008B1EDB">
      <w:pPr>
        <w:tabs>
          <w:tab w:val="left" w:pos="2700"/>
        </w:tabs>
        <w:ind w:left="2700" w:hanging="2700"/>
        <w:rPr>
          <w:rFonts w:ascii="Arial" w:hAnsi="Arial" w:cs="Arial"/>
          <w:sz w:val="18"/>
          <w:szCs w:val="16"/>
        </w:rPr>
      </w:pPr>
      <w:r w:rsidRPr="00165C25">
        <w:rPr>
          <w:rFonts w:ascii="Arial" w:hAnsi="Arial" w:cs="Arial"/>
          <w:b/>
          <w:sz w:val="18"/>
          <w:szCs w:val="16"/>
        </w:rPr>
        <w:t xml:space="preserve">Tax ID </w:t>
      </w:r>
      <w:r>
        <w:rPr>
          <w:rFonts w:ascii="Arial" w:hAnsi="Arial" w:cs="Arial"/>
          <w:b/>
          <w:sz w:val="18"/>
          <w:szCs w:val="16"/>
        </w:rPr>
        <w:t>n</w:t>
      </w:r>
      <w:r w:rsidRPr="00165C25">
        <w:rPr>
          <w:rFonts w:ascii="Arial" w:hAnsi="Arial" w:cs="Arial"/>
          <w:b/>
          <w:sz w:val="18"/>
          <w:szCs w:val="16"/>
        </w:rPr>
        <w:t>umber:</w:t>
      </w:r>
      <w:r w:rsidRPr="00165C25">
        <w:rPr>
          <w:rFonts w:ascii="Arial" w:hAnsi="Arial" w:cs="Arial"/>
          <w:b/>
          <w:sz w:val="18"/>
          <w:szCs w:val="16"/>
        </w:rPr>
        <w:tab/>
      </w:r>
      <w:r w:rsidRPr="00165C25">
        <w:rPr>
          <w:rFonts w:ascii="Arial" w:hAnsi="Arial" w:cs="Arial"/>
          <w:sz w:val="18"/>
          <w:szCs w:val="16"/>
        </w:rPr>
        <w:t>(Required)</w:t>
      </w:r>
      <w:r w:rsidRPr="00165C25">
        <w:rPr>
          <w:rFonts w:ascii="Arial" w:hAnsi="Arial" w:cs="Arial"/>
          <w:b/>
          <w:sz w:val="18"/>
          <w:szCs w:val="16"/>
        </w:rPr>
        <w:t xml:space="preserve"> </w:t>
      </w:r>
      <w:r w:rsidRPr="00165C25">
        <w:rPr>
          <w:rFonts w:ascii="Arial" w:hAnsi="Arial" w:cs="Arial"/>
          <w:sz w:val="18"/>
          <w:szCs w:val="16"/>
        </w:rPr>
        <w:t xml:space="preserve">Enter your company’s 9-digit Tax </w:t>
      </w:r>
      <w:r>
        <w:rPr>
          <w:rFonts w:ascii="Arial" w:hAnsi="Arial" w:cs="Arial"/>
          <w:sz w:val="18"/>
          <w:szCs w:val="16"/>
        </w:rPr>
        <w:t>i</w:t>
      </w:r>
      <w:r w:rsidRPr="00165C25">
        <w:rPr>
          <w:rFonts w:ascii="Arial" w:hAnsi="Arial" w:cs="Arial"/>
          <w:sz w:val="18"/>
          <w:szCs w:val="16"/>
        </w:rPr>
        <w:t xml:space="preserve">dentification </w:t>
      </w:r>
      <w:r>
        <w:rPr>
          <w:rFonts w:ascii="Arial" w:hAnsi="Arial" w:cs="Arial"/>
          <w:sz w:val="18"/>
          <w:szCs w:val="16"/>
        </w:rPr>
        <w:t>n</w:t>
      </w:r>
      <w:r w:rsidRPr="00165C25">
        <w:rPr>
          <w:rFonts w:ascii="Arial" w:hAnsi="Arial" w:cs="Arial"/>
          <w:sz w:val="18"/>
          <w:szCs w:val="16"/>
        </w:rPr>
        <w:t xml:space="preserve">umber. </w:t>
      </w:r>
    </w:p>
    <w:p w14:paraId="0385E940" w14:textId="4437EA5E" w:rsidR="00576AD4" w:rsidRDefault="00576AD4" w:rsidP="00576AD4">
      <w:pPr>
        <w:tabs>
          <w:tab w:val="left" w:pos="2700"/>
        </w:tabs>
        <w:ind w:left="2700" w:hanging="2700"/>
        <w:rPr>
          <w:rFonts w:ascii="Arial" w:hAnsi="Arial" w:cs="Arial"/>
          <w:sz w:val="18"/>
          <w:szCs w:val="16"/>
        </w:rPr>
      </w:pPr>
      <w:r w:rsidRPr="00165C25">
        <w:rPr>
          <w:rFonts w:ascii="Arial" w:hAnsi="Arial" w:cs="Arial"/>
          <w:b/>
          <w:sz w:val="18"/>
          <w:szCs w:val="16"/>
        </w:rPr>
        <w:t xml:space="preserve">Lead </w:t>
      </w:r>
      <w:r w:rsidR="00A052D6">
        <w:rPr>
          <w:rFonts w:ascii="Arial" w:hAnsi="Arial" w:cs="Arial"/>
          <w:b/>
          <w:sz w:val="18"/>
          <w:szCs w:val="16"/>
        </w:rPr>
        <w:t>a</w:t>
      </w:r>
      <w:r w:rsidRPr="00165C25">
        <w:rPr>
          <w:rFonts w:ascii="Arial" w:hAnsi="Arial" w:cs="Arial"/>
          <w:b/>
          <w:sz w:val="18"/>
          <w:szCs w:val="16"/>
        </w:rPr>
        <w:t>ccount</w:t>
      </w:r>
      <w:r w:rsidR="00A052D6">
        <w:rPr>
          <w:rFonts w:ascii="Arial" w:hAnsi="Arial" w:cs="Arial"/>
          <w:b/>
          <w:sz w:val="18"/>
          <w:szCs w:val="16"/>
        </w:rPr>
        <w:t xml:space="preserve"> n</w:t>
      </w:r>
      <w:r w:rsidRPr="00165C25">
        <w:rPr>
          <w:rFonts w:ascii="Arial" w:hAnsi="Arial" w:cs="Arial"/>
          <w:b/>
          <w:sz w:val="18"/>
          <w:szCs w:val="16"/>
        </w:rPr>
        <w:t>umber:</w:t>
      </w:r>
      <w:r w:rsidRPr="00165C25">
        <w:rPr>
          <w:rFonts w:ascii="Arial" w:hAnsi="Arial" w:cs="Arial"/>
          <w:b/>
          <w:sz w:val="18"/>
          <w:szCs w:val="16"/>
        </w:rPr>
        <w:tab/>
      </w:r>
      <w:r w:rsidRPr="00165C25">
        <w:rPr>
          <w:rFonts w:ascii="Arial" w:hAnsi="Arial" w:cs="Arial"/>
          <w:sz w:val="18"/>
          <w:szCs w:val="16"/>
        </w:rPr>
        <w:t xml:space="preserve">(Required if you are currently initiating </w:t>
      </w:r>
      <w:r w:rsidR="005F04FA">
        <w:rPr>
          <w:rFonts w:ascii="Arial" w:hAnsi="Arial" w:cs="Arial"/>
          <w:sz w:val="18"/>
          <w:szCs w:val="16"/>
        </w:rPr>
        <w:t>w</w:t>
      </w:r>
      <w:r w:rsidRPr="00165C25">
        <w:rPr>
          <w:rFonts w:ascii="Arial" w:hAnsi="Arial" w:cs="Arial"/>
          <w:sz w:val="18"/>
          <w:szCs w:val="16"/>
        </w:rPr>
        <w:t xml:space="preserve">ire </w:t>
      </w:r>
      <w:r w:rsidR="005F04FA">
        <w:rPr>
          <w:rFonts w:ascii="Arial" w:hAnsi="Arial" w:cs="Arial"/>
          <w:sz w:val="18"/>
          <w:szCs w:val="16"/>
        </w:rPr>
        <w:t>t</w:t>
      </w:r>
      <w:r w:rsidRPr="00165C25">
        <w:rPr>
          <w:rFonts w:ascii="Arial" w:hAnsi="Arial" w:cs="Arial"/>
          <w:sz w:val="18"/>
          <w:szCs w:val="16"/>
        </w:rPr>
        <w:t>ransfers at U.S. Bank)</w:t>
      </w:r>
      <w:r w:rsidRPr="00165C25">
        <w:rPr>
          <w:rFonts w:ascii="Arial" w:hAnsi="Arial" w:cs="Arial"/>
          <w:b/>
          <w:sz w:val="18"/>
          <w:szCs w:val="16"/>
        </w:rPr>
        <w:t xml:space="preserve"> </w:t>
      </w:r>
      <w:r w:rsidRPr="00165C25">
        <w:rPr>
          <w:rFonts w:ascii="Arial" w:hAnsi="Arial" w:cs="Arial"/>
          <w:sz w:val="18"/>
          <w:szCs w:val="16"/>
        </w:rPr>
        <w:t xml:space="preserve">If you do not know what the lead account is, indicate </w:t>
      </w:r>
      <w:r w:rsidRPr="00030136">
        <w:rPr>
          <w:rFonts w:ascii="Arial" w:hAnsi="Arial" w:cs="Arial"/>
          <w:b/>
          <w:sz w:val="18"/>
          <w:szCs w:val="16"/>
        </w:rPr>
        <w:t>any</w:t>
      </w:r>
      <w:r w:rsidRPr="00165C25">
        <w:rPr>
          <w:rFonts w:ascii="Arial" w:hAnsi="Arial" w:cs="Arial"/>
          <w:i/>
          <w:sz w:val="18"/>
          <w:szCs w:val="16"/>
        </w:rPr>
        <w:t xml:space="preserve"> </w:t>
      </w:r>
      <w:r w:rsidRPr="00165C25">
        <w:rPr>
          <w:rFonts w:ascii="Arial" w:hAnsi="Arial" w:cs="Arial"/>
          <w:sz w:val="18"/>
          <w:szCs w:val="16"/>
        </w:rPr>
        <w:t xml:space="preserve">existing U.S. Bank account from which you currently initiate </w:t>
      </w:r>
      <w:r w:rsidR="005F04FA">
        <w:rPr>
          <w:rFonts w:ascii="Arial" w:hAnsi="Arial" w:cs="Arial"/>
          <w:sz w:val="18"/>
          <w:szCs w:val="16"/>
        </w:rPr>
        <w:t>w</w:t>
      </w:r>
      <w:r w:rsidRPr="00165C25">
        <w:rPr>
          <w:rFonts w:ascii="Arial" w:hAnsi="Arial" w:cs="Arial"/>
          <w:sz w:val="18"/>
          <w:szCs w:val="16"/>
        </w:rPr>
        <w:t xml:space="preserve">ire </w:t>
      </w:r>
      <w:r w:rsidR="005F04FA">
        <w:rPr>
          <w:rFonts w:ascii="Arial" w:hAnsi="Arial" w:cs="Arial"/>
          <w:sz w:val="18"/>
          <w:szCs w:val="16"/>
        </w:rPr>
        <w:t>t</w:t>
      </w:r>
      <w:r w:rsidRPr="00165C25">
        <w:rPr>
          <w:rFonts w:ascii="Arial" w:hAnsi="Arial" w:cs="Arial"/>
          <w:sz w:val="18"/>
          <w:szCs w:val="16"/>
        </w:rPr>
        <w:t>ransfers. The purpose of providing this information is to help identify your</w:t>
      </w:r>
      <w:r w:rsidR="002D5298">
        <w:rPr>
          <w:rFonts w:ascii="Arial" w:hAnsi="Arial" w:cs="Arial"/>
          <w:sz w:val="18"/>
          <w:szCs w:val="16"/>
        </w:rPr>
        <w:t xml:space="preserve"> existing </w:t>
      </w:r>
      <w:r w:rsidR="005F04FA">
        <w:rPr>
          <w:rFonts w:ascii="Arial" w:hAnsi="Arial" w:cs="Arial"/>
          <w:sz w:val="18"/>
          <w:szCs w:val="16"/>
        </w:rPr>
        <w:t>w</w:t>
      </w:r>
      <w:r w:rsidR="002D5298">
        <w:rPr>
          <w:rFonts w:ascii="Arial" w:hAnsi="Arial" w:cs="Arial"/>
          <w:sz w:val="18"/>
          <w:szCs w:val="16"/>
        </w:rPr>
        <w:t xml:space="preserve">ire </w:t>
      </w:r>
      <w:r w:rsidR="005F04FA">
        <w:rPr>
          <w:rFonts w:ascii="Arial" w:hAnsi="Arial" w:cs="Arial"/>
          <w:sz w:val="18"/>
          <w:szCs w:val="16"/>
        </w:rPr>
        <w:t>t</w:t>
      </w:r>
      <w:r w:rsidR="002D5298">
        <w:rPr>
          <w:rFonts w:ascii="Arial" w:hAnsi="Arial" w:cs="Arial"/>
          <w:sz w:val="18"/>
          <w:szCs w:val="16"/>
        </w:rPr>
        <w:t>ransfer profile.</w:t>
      </w:r>
    </w:p>
    <w:p w14:paraId="0385E941" w14:textId="77777777" w:rsidR="00576AD4" w:rsidRPr="00FA2288" w:rsidRDefault="00576AD4" w:rsidP="00576AD4">
      <w:pPr>
        <w:tabs>
          <w:tab w:val="left" w:pos="2700"/>
        </w:tabs>
        <w:ind w:left="2700" w:hanging="2700"/>
        <w:rPr>
          <w:rFonts w:ascii="Arial" w:hAnsi="Arial" w:cs="Arial"/>
          <w:sz w:val="18"/>
          <w:szCs w:val="4"/>
        </w:rPr>
      </w:pPr>
    </w:p>
    <w:p w14:paraId="0385E942" w14:textId="77777777" w:rsidR="00576AD4" w:rsidRPr="00953377" w:rsidRDefault="00576AD4" w:rsidP="00576AD4">
      <w:pPr>
        <w:tabs>
          <w:tab w:val="left" w:pos="2700"/>
        </w:tabs>
        <w:ind w:left="2707" w:hanging="2707"/>
        <w:rPr>
          <w:rFonts w:ascii="Arial" w:hAnsi="Arial" w:cs="Arial"/>
          <w:sz w:val="4"/>
          <w:szCs w:val="4"/>
        </w:rPr>
      </w:pPr>
    </w:p>
    <w:tbl>
      <w:tblPr>
        <w:tblStyle w:val="TableGrid"/>
        <w:tblW w:w="0" w:type="auto"/>
        <w:tblLook w:val="04A0" w:firstRow="1" w:lastRow="0" w:firstColumn="1" w:lastColumn="0" w:noHBand="0" w:noVBand="1"/>
      </w:tblPr>
      <w:tblGrid>
        <w:gridCol w:w="2520"/>
        <w:gridCol w:w="8280"/>
      </w:tblGrid>
      <w:tr w:rsidR="00576AD4" w:rsidRPr="00165C25" w14:paraId="0385E944" w14:textId="77777777" w:rsidTr="0027237D">
        <w:tc>
          <w:tcPr>
            <w:tcW w:w="10800" w:type="dxa"/>
            <w:gridSpan w:val="2"/>
            <w:tcBorders>
              <w:top w:val="nil"/>
              <w:left w:val="nil"/>
              <w:bottom w:val="nil"/>
              <w:right w:val="nil"/>
            </w:tcBorders>
            <w:shd w:val="clear" w:color="auto" w:fill="0C2074"/>
          </w:tcPr>
          <w:p w14:paraId="0385E943" w14:textId="77777777" w:rsidR="00576AD4" w:rsidRPr="00165C25" w:rsidRDefault="009B3F4B" w:rsidP="00277139">
            <w:pPr>
              <w:pStyle w:val="B2Bbodycopy"/>
              <w:rPr>
                <w:color w:val="FFFFFF" w:themeColor="background2"/>
              </w:rPr>
            </w:pPr>
            <w:bookmarkStart w:id="18" w:name="_Hlk11217849"/>
            <w:r>
              <w:rPr>
                <w:color w:val="FFFFFF" w:themeColor="background2"/>
              </w:rPr>
              <w:t>Initiator(s)</w:t>
            </w:r>
          </w:p>
        </w:tc>
      </w:tr>
      <w:tr w:rsidR="007E19EB" w:rsidRPr="00165C25" w14:paraId="06064CE3" w14:textId="77777777" w:rsidTr="0027237D">
        <w:tc>
          <w:tcPr>
            <w:tcW w:w="10800" w:type="dxa"/>
            <w:gridSpan w:val="2"/>
            <w:tcBorders>
              <w:top w:val="nil"/>
              <w:left w:val="nil"/>
              <w:bottom w:val="nil"/>
              <w:right w:val="nil"/>
            </w:tcBorders>
            <w:shd w:val="clear" w:color="auto" w:fill="auto"/>
          </w:tcPr>
          <w:p w14:paraId="52D30F7F" w14:textId="011DEA5A" w:rsidR="007E19EB" w:rsidRPr="00273DAB" w:rsidRDefault="00273DAB" w:rsidP="00273DAB">
            <w:pPr>
              <w:rPr>
                <w:rFonts w:ascii="Arial" w:eastAsia="Times New Roman" w:hAnsi="Arial" w:cs="Times New Roman"/>
                <w:sz w:val="16"/>
                <w:szCs w:val="20"/>
              </w:rPr>
            </w:pPr>
            <w:r w:rsidRPr="00BB5EC7">
              <w:rPr>
                <w:rFonts w:ascii="Arial" w:eastAsia="Times New Roman" w:hAnsi="Arial" w:cs="Times New Roman"/>
                <w:sz w:val="18"/>
                <w:szCs w:val="20"/>
              </w:rPr>
              <w:t xml:space="preserve">This section is required if you are adding a new wire transfer service or adding, modifying or deleting an </w:t>
            </w:r>
            <w:r>
              <w:rPr>
                <w:rFonts w:ascii="Arial" w:eastAsia="Times New Roman" w:hAnsi="Arial" w:cs="Times New Roman"/>
                <w:sz w:val="18"/>
                <w:szCs w:val="20"/>
              </w:rPr>
              <w:t>i</w:t>
            </w:r>
            <w:r w:rsidRPr="00BB5EC7">
              <w:rPr>
                <w:rFonts w:ascii="Arial" w:eastAsia="Times New Roman" w:hAnsi="Arial" w:cs="Times New Roman"/>
                <w:sz w:val="18"/>
                <w:szCs w:val="20"/>
              </w:rPr>
              <w:t>nitiator.</w:t>
            </w:r>
            <w:r w:rsidRPr="00BB5EC7">
              <w:rPr>
                <w:rFonts w:ascii="Arial" w:eastAsia="Times New Roman" w:hAnsi="Arial" w:cs="Times New Roman"/>
                <w:b/>
                <w:sz w:val="18"/>
                <w:szCs w:val="20"/>
              </w:rPr>
              <w:t xml:space="preserve"> </w:t>
            </w:r>
            <w:r w:rsidRPr="00BB5EC7">
              <w:rPr>
                <w:rFonts w:ascii="Arial" w:eastAsia="Times New Roman" w:hAnsi="Arial" w:cs="Times New Roman"/>
                <w:b/>
                <w:sz w:val="16"/>
                <w:szCs w:val="20"/>
              </w:rPr>
              <w:t xml:space="preserve"> </w:t>
            </w:r>
            <w:r w:rsidRPr="00BB5EC7">
              <w:rPr>
                <w:rFonts w:ascii="Arial" w:eastAsia="Times New Roman" w:hAnsi="Arial" w:cs="Times New Roman"/>
                <w:sz w:val="16"/>
                <w:szCs w:val="20"/>
              </w:rPr>
              <w:t xml:space="preserve"> </w:t>
            </w:r>
          </w:p>
        </w:tc>
      </w:tr>
      <w:tr w:rsidR="0027237D" w:rsidRPr="00165C25" w14:paraId="448C5E96" w14:textId="77777777" w:rsidTr="0027237D">
        <w:trPr>
          <w:trHeight w:val="153"/>
        </w:trPr>
        <w:tc>
          <w:tcPr>
            <w:tcW w:w="2520" w:type="dxa"/>
            <w:tcBorders>
              <w:top w:val="nil"/>
              <w:left w:val="nil"/>
              <w:bottom w:val="nil"/>
              <w:right w:val="nil"/>
            </w:tcBorders>
            <w:shd w:val="clear" w:color="auto" w:fill="auto"/>
          </w:tcPr>
          <w:p w14:paraId="5E69207F" w14:textId="7C18617C" w:rsidR="0027237D" w:rsidRPr="003130FF" w:rsidRDefault="0027237D" w:rsidP="0027237D">
            <w:pPr>
              <w:pStyle w:val="B2Bbodycopy"/>
              <w:rPr>
                <w:b/>
                <w:bCs w:val="0"/>
                <w:color w:val="auto"/>
                <w:sz w:val="18"/>
                <w:szCs w:val="18"/>
              </w:rPr>
            </w:pPr>
            <w:r w:rsidRPr="003130FF">
              <w:rPr>
                <w:b/>
                <w:bCs w:val="0"/>
                <w:color w:val="auto"/>
                <w:sz w:val="18"/>
                <w:szCs w:val="18"/>
              </w:rPr>
              <w:t xml:space="preserve">Add </w:t>
            </w:r>
          </w:p>
        </w:tc>
        <w:tc>
          <w:tcPr>
            <w:tcW w:w="8280" w:type="dxa"/>
            <w:tcBorders>
              <w:top w:val="nil"/>
              <w:left w:val="nil"/>
              <w:bottom w:val="nil"/>
              <w:right w:val="nil"/>
            </w:tcBorders>
            <w:shd w:val="clear" w:color="auto" w:fill="auto"/>
          </w:tcPr>
          <w:p w14:paraId="005B2AFA" w14:textId="7EAA10C6" w:rsidR="0027237D" w:rsidRPr="0027237D" w:rsidRDefault="0027237D" w:rsidP="0027237D">
            <w:pPr>
              <w:tabs>
                <w:tab w:val="left" w:pos="2700"/>
              </w:tabs>
              <w:ind w:left="2700" w:hanging="2700"/>
              <w:rPr>
                <w:rFonts w:ascii="Arial" w:hAnsi="Arial" w:cs="Arial"/>
                <w:sz w:val="18"/>
                <w:szCs w:val="16"/>
              </w:rPr>
            </w:pPr>
            <w:r w:rsidRPr="00BB5EC7">
              <w:rPr>
                <w:rFonts w:ascii="Arial" w:hAnsi="Arial" w:cs="Arial"/>
                <w:sz w:val="18"/>
                <w:szCs w:val="16"/>
              </w:rPr>
              <w:t xml:space="preserve">Check this box to add a new </w:t>
            </w:r>
            <w:r>
              <w:rPr>
                <w:rFonts w:ascii="Arial" w:hAnsi="Arial" w:cs="Arial"/>
                <w:sz w:val="18"/>
                <w:szCs w:val="16"/>
              </w:rPr>
              <w:t>i</w:t>
            </w:r>
            <w:r w:rsidRPr="00BB5EC7">
              <w:rPr>
                <w:rFonts w:ascii="Arial" w:hAnsi="Arial" w:cs="Arial"/>
                <w:sz w:val="18"/>
                <w:szCs w:val="16"/>
              </w:rPr>
              <w:t>nitiator to initiate wire transfers.</w:t>
            </w:r>
          </w:p>
        </w:tc>
      </w:tr>
      <w:tr w:rsidR="0027237D" w:rsidRPr="00165C25" w14:paraId="64834CE2" w14:textId="77777777" w:rsidTr="0027237D">
        <w:trPr>
          <w:trHeight w:val="28"/>
        </w:trPr>
        <w:tc>
          <w:tcPr>
            <w:tcW w:w="2520" w:type="dxa"/>
            <w:tcBorders>
              <w:top w:val="nil"/>
              <w:left w:val="nil"/>
              <w:bottom w:val="nil"/>
              <w:right w:val="nil"/>
            </w:tcBorders>
            <w:shd w:val="clear" w:color="auto" w:fill="auto"/>
          </w:tcPr>
          <w:p w14:paraId="209FD570" w14:textId="2E6660B0" w:rsidR="0027237D" w:rsidRPr="003130FF" w:rsidRDefault="0027237D" w:rsidP="0027237D">
            <w:pPr>
              <w:pStyle w:val="B2Bbodycopy"/>
              <w:rPr>
                <w:b/>
                <w:bCs w:val="0"/>
                <w:color w:val="auto"/>
                <w:sz w:val="18"/>
                <w:szCs w:val="18"/>
              </w:rPr>
            </w:pPr>
            <w:r w:rsidRPr="003130FF">
              <w:rPr>
                <w:b/>
                <w:bCs w:val="0"/>
                <w:color w:val="auto"/>
                <w:sz w:val="18"/>
                <w:szCs w:val="18"/>
              </w:rPr>
              <w:t>Modify</w:t>
            </w:r>
          </w:p>
        </w:tc>
        <w:tc>
          <w:tcPr>
            <w:tcW w:w="8280" w:type="dxa"/>
            <w:tcBorders>
              <w:top w:val="nil"/>
              <w:left w:val="nil"/>
              <w:bottom w:val="nil"/>
              <w:right w:val="nil"/>
            </w:tcBorders>
            <w:shd w:val="clear" w:color="auto" w:fill="auto"/>
          </w:tcPr>
          <w:p w14:paraId="09001DC9" w14:textId="76770BE3" w:rsidR="0027237D" w:rsidRPr="003130FF" w:rsidRDefault="0027237D" w:rsidP="0027237D">
            <w:pPr>
              <w:pStyle w:val="B2Bbodycopy"/>
              <w:rPr>
                <w:color w:val="auto"/>
                <w:sz w:val="18"/>
                <w:szCs w:val="18"/>
              </w:rPr>
            </w:pPr>
            <w:r w:rsidRPr="003130FF">
              <w:rPr>
                <w:rFonts w:cs="Arial"/>
                <w:color w:val="auto"/>
                <w:sz w:val="18"/>
                <w:szCs w:val="16"/>
              </w:rPr>
              <w:t xml:space="preserve">Check this box to modify an existing initiator. Examples include: </w:t>
            </w:r>
            <w:r w:rsidR="00B4088B">
              <w:rPr>
                <w:rFonts w:cs="Arial"/>
                <w:color w:val="auto"/>
                <w:sz w:val="18"/>
                <w:szCs w:val="16"/>
              </w:rPr>
              <w:t>adding or removing accounts,</w:t>
            </w:r>
            <w:r w:rsidRPr="003130FF">
              <w:rPr>
                <w:rFonts w:cs="Arial"/>
                <w:color w:val="auto"/>
                <w:sz w:val="18"/>
                <w:szCs w:val="16"/>
              </w:rPr>
              <w:t>modifying the initiator’s phone number, name, limits, etc.</w:t>
            </w:r>
          </w:p>
        </w:tc>
      </w:tr>
      <w:tr w:rsidR="0027237D" w:rsidRPr="00165C25" w14:paraId="7AA27DE8" w14:textId="77777777" w:rsidTr="0027237D">
        <w:trPr>
          <w:trHeight w:val="28"/>
        </w:trPr>
        <w:tc>
          <w:tcPr>
            <w:tcW w:w="2520" w:type="dxa"/>
            <w:tcBorders>
              <w:top w:val="nil"/>
              <w:left w:val="nil"/>
              <w:bottom w:val="nil"/>
              <w:right w:val="nil"/>
            </w:tcBorders>
            <w:shd w:val="clear" w:color="auto" w:fill="auto"/>
          </w:tcPr>
          <w:p w14:paraId="0D1AFB94" w14:textId="345F5A01" w:rsidR="0027237D" w:rsidRPr="003130FF" w:rsidRDefault="0027237D" w:rsidP="0027237D">
            <w:pPr>
              <w:pStyle w:val="B2Bbodycopy"/>
              <w:rPr>
                <w:b/>
                <w:bCs w:val="0"/>
                <w:color w:val="auto"/>
                <w:sz w:val="18"/>
                <w:szCs w:val="18"/>
              </w:rPr>
            </w:pPr>
            <w:r w:rsidRPr="003130FF">
              <w:rPr>
                <w:b/>
                <w:bCs w:val="0"/>
                <w:color w:val="auto"/>
                <w:sz w:val="18"/>
                <w:szCs w:val="18"/>
              </w:rPr>
              <w:t>Delete</w:t>
            </w:r>
          </w:p>
        </w:tc>
        <w:tc>
          <w:tcPr>
            <w:tcW w:w="8280" w:type="dxa"/>
            <w:tcBorders>
              <w:top w:val="nil"/>
              <w:left w:val="nil"/>
              <w:bottom w:val="nil"/>
              <w:right w:val="nil"/>
            </w:tcBorders>
            <w:shd w:val="clear" w:color="auto" w:fill="auto"/>
          </w:tcPr>
          <w:p w14:paraId="1C296208" w14:textId="3CED1749" w:rsidR="0027237D" w:rsidRPr="003130FF" w:rsidRDefault="008D56BA" w:rsidP="0027237D">
            <w:pPr>
              <w:pStyle w:val="B2Bbodycopy"/>
              <w:rPr>
                <w:color w:val="auto"/>
                <w:sz w:val="18"/>
                <w:szCs w:val="18"/>
              </w:rPr>
            </w:pPr>
            <w:r w:rsidRPr="003130FF">
              <w:rPr>
                <w:rFonts w:cs="Arial"/>
                <w:color w:val="auto"/>
                <w:sz w:val="18"/>
                <w:szCs w:val="16"/>
              </w:rPr>
              <w:t>Check this box to delete an existing initiator from initiating capabilities on all wire transfer accounts. When deleting an initiator, users with international request for transfer (aka MT101) access will also be deleted with this request. If you wish to retain international request for transfer access, add the following note in the comments:  Do not delete MT101 access.</w:t>
            </w:r>
          </w:p>
        </w:tc>
      </w:tr>
      <w:tr w:rsidR="0027237D" w:rsidRPr="00165C25" w14:paraId="143E0D81" w14:textId="77777777" w:rsidTr="0027237D">
        <w:trPr>
          <w:trHeight w:val="28"/>
        </w:trPr>
        <w:tc>
          <w:tcPr>
            <w:tcW w:w="2520" w:type="dxa"/>
            <w:tcBorders>
              <w:top w:val="nil"/>
              <w:left w:val="nil"/>
              <w:bottom w:val="nil"/>
              <w:right w:val="nil"/>
            </w:tcBorders>
            <w:shd w:val="clear" w:color="auto" w:fill="auto"/>
          </w:tcPr>
          <w:p w14:paraId="61D9B104" w14:textId="73C85894" w:rsidR="0027237D" w:rsidRPr="003130FF" w:rsidRDefault="0027237D" w:rsidP="0027237D">
            <w:pPr>
              <w:pStyle w:val="B2Bbodycopy"/>
              <w:rPr>
                <w:b/>
                <w:bCs w:val="0"/>
                <w:color w:val="auto"/>
                <w:sz w:val="18"/>
                <w:szCs w:val="18"/>
              </w:rPr>
            </w:pPr>
            <w:r w:rsidRPr="003130FF">
              <w:rPr>
                <w:b/>
                <w:bCs w:val="0"/>
                <w:color w:val="auto"/>
                <w:sz w:val="18"/>
                <w:szCs w:val="18"/>
              </w:rPr>
              <w:t>Name</w:t>
            </w:r>
          </w:p>
        </w:tc>
        <w:tc>
          <w:tcPr>
            <w:tcW w:w="8280" w:type="dxa"/>
            <w:tcBorders>
              <w:top w:val="nil"/>
              <w:left w:val="nil"/>
              <w:bottom w:val="nil"/>
              <w:right w:val="nil"/>
            </w:tcBorders>
            <w:shd w:val="clear" w:color="auto" w:fill="auto"/>
          </w:tcPr>
          <w:p w14:paraId="46C5258B" w14:textId="706E411A" w:rsidR="0027237D" w:rsidRPr="003130FF" w:rsidRDefault="008D56BA" w:rsidP="0027237D">
            <w:pPr>
              <w:pStyle w:val="B2Bbodycopy"/>
              <w:rPr>
                <w:color w:val="auto"/>
                <w:sz w:val="18"/>
                <w:szCs w:val="18"/>
              </w:rPr>
            </w:pPr>
            <w:r w:rsidRPr="003130FF">
              <w:rPr>
                <w:rFonts w:cs="Arial"/>
                <w:color w:val="auto"/>
                <w:sz w:val="18"/>
                <w:szCs w:val="16"/>
              </w:rPr>
              <w:t xml:space="preserve">(Required) Enter initiator’s first and last name. When modifying or deleting an initiator, the existing initiator name(s) must be listed on the form exactly as they currently appear on your wire setup. If an initiator is modifying their name; specify the new name in the initiator(s) section and indicate in the Comments or additional instruction section of this form, the initiator’s former name and that it should be changed. </w:t>
            </w:r>
            <w:r w:rsidRPr="00B4088B">
              <w:rPr>
                <w:rFonts w:cs="Arial"/>
                <w:b/>
                <w:bCs w:val="0"/>
                <w:color w:val="auto"/>
                <w:sz w:val="18"/>
                <w:szCs w:val="16"/>
              </w:rPr>
              <w:t>Note</w:t>
            </w:r>
            <w:r w:rsidRPr="003130FF">
              <w:rPr>
                <w:rFonts w:cs="Arial"/>
                <w:color w:val="auto"/>
                <w:sz w:val="18"/>
                <w:szCs w:val="16"/>
              </w:rPr>
              <w:t xml:space="preserve">: if adding </w:t>
            </w:r>
            <w:r w:rsidR="00B4088B">
              <w:rPr>
                <w:rFonts w:cs="Arial"/>
                <w:color w:val="auto"/>
                <w:sz w:val="18"/>
                <w:szCs w:val="16"/>
              </w:rPr>
              <w:t>or deleting accounts for all existing users, enter “All Users”.</w:t>
            </w:r>
          </w:p>
        </w:tc>
      </w:tr>
      <w:tr w:rsidR="0027237D" w:rsidRPr="00165C25" w14:paraId="2171336C" w14:textId="77777777" w:rsidTr="0027237D">
        <w:trPr>
          <w:trHeight w:val="28"/>
        </w:trPr>
        <w:tc>
          <w:tcPr>
            <w:tcW w:w="2520" w:type="dxa"/>
            <w:tcBorders>
              <w:top w:val="nil"/>
              <w:left w:val="nil"/>
              <w:bottom w:val="nil"/>
              <w:right w:val="nil"/>
            </w:tcBorders>
            <w:shd w:val="clear" w:color="auto" w:fill="auto"/>
          </w:tcPr>
          <w:p w14:paraId="2A104BF7" w14:textId="76E9571A" w:rsidR="0027237D" w:rsidRPr="003130FF" w:rsidRDefault="0027237D" w:rsidP="0027237D">
            <w:pPr>
              <w:pStyle w:val="B2Bbodycopy"/>
              <w:rPr>
                <w:b/>
                <w:bCs w:val="0"/>
                <w:color w:val="auto"/>
                <w:sz w:val="18"/>
                <w:szCs w:val="18"/>
              </w:rPr>
            </w:pPr>
            <w:r w:rsidRPr="003130FF">
              <w:rPr>
                <w:b/>
                <w:bCs w:val="0"/>
                <w:color w:val="auto"/>
                <w:sz w:val="18"/>
                <w:szCs w:val="18"/>
              </w:rPr>
              <w:t>Non-repetitive limit</w:t>
            </w:r>
          </w:p>
        </w:tc>
        <w:tc>
          <w:tcPr>
            <w:tcW w:w="8280" w:type="dxa"/>
            <w:tcBorders>
              <w:top w:val="nil"/>
              <w:left w:val="nil"/>
              <w:bottom w:val="nil"/>
              <w:right w:val="nil"/>
            </w:tcBorders>
            <w:shd w:val="clear" w:color="auto" w:fill="auto"/>
          </w:tcPr>
          <w:p w14:paraId="2B98D6B2" w14:textId="609F649A" w:rsidR="0027237D" w:rsidRPr="003130FF" w:rsidRDefault="006D1532" w:rsidP="0027237D">
            <w:pPr>
              <w:pStyle w:val="B2Bbodycopy"/>
              <w:rPr>
                <w:color w:val="auto"/>
                <w:sz w:val="18"/>
                <w:szCs w:val="18"/>
              </w:rPr>
            </w:pPr>
            <w:r w:rsidRPr="003130FF">
              <w:rPr>
                <w:rFonts w:cs="Arial"/>
                <w:color w:val="auto"/>
                <w:sz w:val="18"/>
                <w:szCs w:val="16"/>
              </w:rPr>
              <w:t>(Required for new) Enter the initiators maximum non-repetitive wire limit.</w:t>
            </w:r>
            <w:r w:rsidR="00B4088B">
              <w:rPr>
                <w:rFonts w:cs="Arial"/>
                <w:color w:val="auto"/>
                <w:sz w:val="18"/>
                <w:szCs w:val="16"/>
              </w:rPr>
              <w:t xml:space="preserve"> </w:t>
            </w:r>
          </w:p>
        </w:tc>
      </w:tr>
      <w:tr w:rsidR="0027237D" w:rsidRPr="00165C25" w14:paraId="21DF4417" w14:textId="77777777" w:rsidTr="0027237D">
        <w:trPr>
          <w:trHeight w:val="28"/>
        </w:trPr>
        <w:tc>
          <w:tcPr>
            <w:tcW w:w="2520" w:type="dxa"/>
            <w:tcBorders>
              <w:top w:val="nil"/>
              <w:left w:val="nil"/>
              <w:bottom w:val="nil"/>
              <w:right w:val="nil"/>
            </w:tcBorders>
            <w:shd w:val="clear" w:color="auto" w:fill="auto"/>
          </w:tcPr>
          <w:p w14:paraId="62BD37CB" w14:textId="36ACFF14" w:rsidR="0027237D" w:rsidRPr="003130FF" w:rsidRDefault="0027237D" w:rsidP="0027237D">
            <w:pPr>
              <w:pStyle w:val="B2Bbodycopy"/>
              <w:rPr>
                <w:b/>
                <w:bCs w:val="0"/>
                <w:color w:val="auto"/>
                <w:sz w:val="18"/>
                <w:szCs w:val="18"/>
              </w:rPr>
            </w:pPr>
            <w:r w:rsidRPr="003130FF">
              <w:rPr>
                <w:b/>
                <w:bCs w:val="0"/>
                <w:color w:val="auto"/>
                <w:sz w:val="18"/>
                <w:szCs w:val="18"/>
              </w:rPr>
              <w:t>Repetitive limit</w:t>
            </w:r>
          </w:p>
        </w:tc>
        <w:tc>
          <w:tcPr>
            <w:tcW w:w="8280" w:type="dxa"/>
            <w:tcBorders>
              <w:top w:val="nil"/>
              <w:left w:val="nil"/>
              <w:bottom w:val="nil"/>
              <w:right w:val="nil"/>
            </w:tcBorders>
            <w:shd w:val="clear" w:color="auto" w:fill="auto"/>
          </w:tcPr>
          <w:p w14:paraId="0ECE7806" w14:textId="3701C510" w:rsidR="0027237D" w:rsidRPr="003130FF" w:rsidRDefault="006D1532" w:rsidP="0027237D">
            <w:pPr>
              <w:pStyle w:val="B2Bbodycopy"/>
              <w:rPr>
                <w:color w:val="auto"/>
                <w:sz w:val="18"/>
                <w:szCs w:val="18"/>
              </w:rPr>
            </w:pPr>
            <w:r w:rsidRPr="003130FF">
              <w:rPr>
                <w:rFonts w:cs="Arial"/>
                <w:color w:val="auto"/>
                <w:sz w:val="18"/>
                <w:szCs w:val="16"/>
              </w:rPr>
              <w:t>(Required for new) Enter the initiators maximum repetitive wire limit.</w:t>
            </w:r>
          </w:p>
        </w:tc>
      </w:tr>
      <w:tr w:rsidR="0027237D" w:rsidRPr="00165C25" w14:paraId="01BD52E3" w14:textId="77777777" w:rsidTr="0027237D">
        <w:trPr>
          <w:trHeight w:val="80"/>
        </w:trPr>
        <w:tc>
          <w:tcPr>
            <w:tcW w:w="2520" w:type="dxa"/>
            <w:tcBorders>
              <w:top w:val="nil"/>
              <w:left w:val="nil"/>
              <w:bottom w:val="nil"/>
              <w:right w:val="nil"/>
            </w:tcBorders>
            <w:shd w:val="clear" w:color="auto" w:fill="auto"/>
          </w:tcPr>
          <w:p w14:paraId="7A58BABA" w14:textId="74F9C08D" w:rsidR="0027237D" w:rsidRPr="003130FF" w:rsidRDefault="0032150D" w:rsidP="0027237D">
            <w:pPr>
              <w:pStyle w:val="B2Bbodycopy"/>
              <w:rPr>
                <w:b/>
                <w:bCs w:val="0"/>
                <w:color w:val="auto"/>
                <w:sz w:val="18"/>
                <w:szCs w:val="18"/>
              </w:rPr>
            </w:pPr>
            <w:r>
              <w:rPr>
                <w:b/>
                <w:bCs w:val="0"/>
                <w:color w:val="auto"/>
                <w:sz w:val="18"/>
                <w:szCs w:val="18"/>
              </w:rPr>
              <w:t>E</w:t>
            </w:r>
            <w:r w:rsidR="0027237D" w:rsidRPr="003130FF">
              <w:rPr>
                <w:b/>
                <w:bCs w:val="0"/>
                <w:color w:val="auto"/>
                <w:sz w:val="18"/>
                <w:szCs w:val="18"/>
              </w:rPr>
              <w:t>xisting limits</w:t>
            </w:r>
          </w:p>
        </w:tc>
        <w:tc>
          <w:tcPr>
            <w:tcW w:w="8280" w:type="dxa"/>
            <w:tcBorders>
              <w:top w:val="nil"/>
              <w:left w:val="nil"/>
              <w:bottom w:val="nil"/>
              <w:right w:val="nil"/>
            </w:tcBorders>
            <w:shd w:val="clear" w:color="auto" w:fill="auto"/>
          </w:tcPr>
          <w:p w14:paraId="0D43EBE4" w14:textId="23BCDBEC" w:rsidR="0027237D" w:rsidRPr="003130FF" w:rsidRDefault="003130FF" w:rsidP="0027237D">
            <w:pPr>
              <w:pStyle w:val="B2Bbodycopy"/>
              <w:rPr>
                <w:color w:val="auto"/>
                <w:sz w:val="18"/>
                <w:szCs w:val="18"/>
              </w:rPr>
            </w:pPr>
            <w:bookmarkStart w:id="19" w:name="_Hlk72484691"/>
            <w:r w:rsidRPr="003130FF">
              <w:rPr>
                <w:color w:val="auto"/>
                <w:sz w:val="18"/>
                <w:szCs w:val="18"/>
              </w:rPr>
              <w:t>(</w:t>
            </w:r>
            <w:r w:rsidR="005F6394">
              <w:rPr>
                <w:color w:val="auto"/>
                <w:sz w:val="18"/>
                <w:szCs w:val="18"/>
              </w:rPr>
              <w:t>Required</w:t>
            </w:r>
            <w:r w:rsidRPr="003130FF">
              <w:rPr>
                <w:color w:val="auto"/>
                <w:sz w:val="18"/>
                <w:szCs w:val="18"/>
              </w:rPr>
              <w:t xml:space="preserve"> for modify</w:t>
            </w:r>
            <w:r w:rsidR="005F6394">
              <w:rPr>
                <w:color w:val="auto"/>
                <w:sz w:val="18"/>
                <w:szCs w:val="18"/>
              </w:rPr>
              <w:t xml:space="preserve"> if limits are not specified</w:t>
            </w:r>
            <w:r w:rsidRPr="003130FF">
              <w:rPr>
                <w:color w:val="auto"/>
                <w:sz w:val="18"/>
                <w:szCs w:val="18"/>
              </w:rPr>
              <w:t>) Check this box when adding new accounts</w:t>
            </w:r>
            <w:r w:rsidR="0032150D">
              <w:rPr>
                <w:color w:val="auto"/>
                <w:sz w:val="18"/>
                <w:szCs w:val="18"/>
              </w:rPr>
              <w:t xml:space="preserve"> to an existing user</w:t>
            </w:r>
            <w:r w:rsidRPr="003130FF">
              <w:rPr>
                <w:color w:val="auto"/>
                <w:sz w:val="18"/>
                <w:szCs w:val="18"/>
              </w:rPr>
              <w:t xml:space="preserve"> if the user has the same limits on existing accounts.</w:t>
            </w:r>
            <w:r w:rsidR="008412B6">
              <w:rPr>
                <w:color w:val="auto"/>
                <w:sz w:val="18"/>
                <w:szCs w:val="18"/>
              </w:rPr>
              <w:t xml:space="preserve"> </w:t>
            </w:r>
            <w:bookmarkEnd w:id="19"/>
          </w:p>
        </w:tc>
      </w:tr>
      <w:tr w:rsidR="006D1532" w:rsidRPr="00165C25" w14:paraId="43483AF9" w14:textId="77777777" w:rsidTr="0027237D">
        <w:trPr>
          <w:trHeight w:val="80"/>
        </w:trPr>
        <w:tc>
          <w:tcPr>
            <w:tcW w:w="2520" w:type="dxa"/>
            <w:tcBorders>
              <w:top w:val="nil"/>
              <w:left w:val="nil"/>
              <w:bottom w:val="nil"/>
              <w:right w:val="nil"/>
            </w:tcBorders>
            <w:shd w:val="clear" w:color="auto" w:fill="auto"/>
          </w:tcPr>
          <w:p w14:paraId="3AC484D2" w14:textId="4DC0D348" w:rsidR="006D1532" w:rsidRPr="003130FF" w:rsidRDefault="006D1532" w:rsidP="0027237D">
            <w:pPr>
              <w:pStyle w:val="B2Bbodycopy"/>
              <w:rPr>
                <w:b/>
                <w:bCs w:val="0"/>
                <w:color w:val="auto"/>
                <w:sz w:val="18"/>
                <w:szCs w:val="18"/>
              </w:rPr>
            </w:pPr>
            <w:r w:rsidRPr="003130FF">
              <w:rPr>
                <w:b/>
                <w:bCs w:val="0"/>
                <w:color w:val="auto"/>
                <w:sz w:val="18"/>
                <w:szCs w:val="18"/>
              </w:rPr>
              <w:t>Phone number</w:t>
            </w:r>
          </w:p>
        </w:tc>
        <w:tc>
          <w:tcPr>
            <w:tcW w:w="8280" w:type="dxa"/>
            <w:tcBorders>
              <w:top w:val="nil"/>
              <w:left w:val="nil"/>
              <w:bottom w:val="nil"/>
              <w:right w:val="nil"/>
            </w:tcBorders>
            <w:shd w:val="clear" w:color="auto" w:fill="auto"/>
          </w:tcPr>
          <w:p w14:paraId="202840BC" w14:textId="27172261" w:rsidR="006D1532" w:rsidRPr="003130FF" w:rsidRDefault="006D1532" w:rsidP="0027237D">
            <w:pPr>
              <w:pStyle w:val="B2Bbodycopy"/>
              <w:rPr>
                <w:color w:val="auto"/>
                <w:sz w:val="18"/>
                <w:szCs w:val="18"/>
              </w:rPr>
            </w:pPr>
            <w:r w:rsidRPr="003130FF">
              <w:rPr>
                <w:color w:val="auto"/>
                <w:sz w:val="18"/>
                <w:szCs w:val="18"/>
              </w:rPr>
              <w:t xml:space="preserve">(Required for new) Enter authorized initiator’s phone number. </w:t>
            </w:r>
          </w:p>
        </w:tc>
      </w:tr>
      <w:tr w:rsidR="0027237D" w:rsidRPr="00165C25" w14:paraId="2EE7ED98" w14:textId="77777777" w:rsidTr="0027237D">
        <w:tc>
          <w:tcPr>
            <w:tcW w:w="10800" w:type="dxa"/>
            <w:gridSpan w:val="2"/>
            <w:tcBorders>
              <w:top w:val="nil"/>
              <w:left w:val="nil"/>
              <w:bottom w:val="nil"/>
              <w:right w:val="nil"/>
            </w:tcBorders>
            <w:shd w:val="clear" w:color="auto" w:fill="auto"/>
          </w:tcPr>
          <w:p w14:paraId="620ECADC" w14:textId="77777777" w:rsidR="0027237D" w:rsidRPr="00CE67ED" w:rsidRDefault="0027237D" w:rsidP="0027237D">
            <w:pPr>
              <w:spacing w:before="40"/>
              <w:rPr>
                <w:rFonts w:ascii="Arial" w:hAnsi="Arial" w:cs="Arial"/>
                <w:sz w:val="18"/>
                <w:szCs w:val="16"/>
              </w:rPr>
            </w:pPr>
            <w:r w:rsidRPr="00CE67ED">
              <w:rPr>
                <w:rFonts w:ascii="Arial" w:hAnsi="Arial" w:cs="Arial"/>
                <w:sz w:val="18"/>
                <w:szCs w:val="16"/>
              </w:rPr>
              <w:t xml:space="preserve">The confirmation process for a voice initiated wire transfer is an additional security measure. Transaction PIN Limit thresholds are established for the purpose of determining when a callback will be required by the customer. U.S. Bank mandates callbacks to a </w:t>
            </w:r>
            <w:r>
              <w:rPr>
                <w:rFonts w:ascii="Arial" w:hAnsi="Arial" w:cs="Arial"/>
                <w:sz w:val="18"/>
                <w:szCs w:val="16"/>
              </w:rPr>
              <w:t>c</w:t>
            </w:r>
            <w:r w:rsidRPr="00CE67ED">
              <w:rPr>
                <w:rFonts w:ascii="Arial" w:hAnsi="Arial" w:cs="Arial"/>
                <w:sz w:val="18"/>
                <w:szCs w:val="16"/>
              </w:rPr>
              <w:t xml:space="preserve">onfirmer on voice initiated non-repetitive wire transfers valued at $10,000 or more, regardless of any transaction PIN limit threshold indicated for the </w:t>
            </w:r>
            <w:r>
              <w:rPr>
                <w:rFonts w:ascii="Arial" w:hAnsi="Arial" w:cs="Arial"/>
                <w:sz w:val="18"/>
                <w:szCs w:val="16"/>
              </w:rPr>
              <w:t>u</w:t>
            </w:r>
            <w:r w:rsidRPr="00CE67ED">
              <w:rPr>
                <w:rFonts w:ascii="Arial" w:hAnsi="Arial" w:cs="Arial"/>
                <w:sz w:val="18"/>
                <w:szCs w:val="16"/>
              </w:rPr>
              <w:t xml:space="preserve">sers and also requires a callback when the transaction PIN limit threshold is exceeded. </w:t>
            </w:r>
          </w:p>
          <w:p w14:paraId="4D89BC9D" w14:textId="77777777" w:rsidR="0027237D" w:rsidRDefault="0027237D" w:rsidP="0027237D">
            <w:pPr>
              <w:spacing w:before="40"/>
              <w:rPr>
                <w:rFonts w:ascii="Arial" w:hAnsi="Arial" w:cs="Arial"/>
                <w:sz w:val="18"/>
                <w:szCs w:val="16"/>
              </w:rPr>
            </w:pPr>
          </w:p>
          <w:p w14:paraId="6C8932C9" w14:textId="45078BC4" w:rsidR="0027237D" w:rsidRPr="00CE67ED" w:rsidRDefault="0027237D" w:rsidP="0027237D">
            <w:pPr>
              <w:spacing w:before="40"/>
              <w:rPr>
                <w:rFonts w:ascii="Arial" w:hAnsi="Arial" w:cs="Arial"/>
                <w:sz w:val="18"/>
                <w:szCs w:val="16"/>
              </w:rPr>
            </w:pPr>
            <w:r w:rsidRPr="00CE67ED">
              <w:rPr>
                <w:rFonts w:ascii="Arial" w:hAnsi="Arial" w:cs="Arial"/>
                <w:sz w:val="18"/>
                <w:szCs w:val="16"/>
              </w:rPr>
              <w:t xml:space="preserve">If the transaction limit fields are left blank, when establishing a new </w:t>
            </w:r>
            <w:r>
              <w:rPr>
                <w:rFonts w:ascii="Arial" w:hAnsi="Arial" w:cs="Arial"/>
                <w:sz w:val="18"/>
                <w:szCs w:val="16"/>
              </w:rPr>
              <w:t>i</w:t>
            </w:r>
            <w:r w:rsidRPr="00CE67ED">
              <w:rPr>
                <w:rFonts w:ascii="Arial" w:hAnsi="Arial" w:cs="Arial"/>
                <w:sz w:val="18"/>
                <w:szCs w:val="16"/>
              </w:rPr>
              <w:t>nitiator, the transaction threshold will default to $999,999,999.99.</w:t>
            </w:r>
          </w:p>
          <w:p w14:paraId="2CAEC77A" w14:textId="3815A7C8" w:rsidR="0027237D" w:rsidRPr="00CE67ED" w:rsidRDefault="0027237D" w:rsidP="0027237D">
            <w:pPr>
              <w:spacing w:before="40"/>
              <w:rPr>
                <w:rFonts w:ascii="Arial" w:hAnsi="Arial" w:cs="Arial"/>
                <w:sz w:val="18"/>
                <w:szCs w:val="16"/>
              </w:rPr>
            </w:pPr>
            <w:r w:rsidRPr="00CE67ED">
              <w:rPr>
                <w:rFonts w:ascii="Arial" w:hAnsi="Arial" w:cs="Arial"/>
                <w:sz w:val="18"/>
                <w:szCs w:val="16"/>
              </w:rPr>
              <w:t xml:space="preserve">When modifying the </w:t>
            </w:r>
            <w:r>
              <w:rPr>
                <w:rFonts w:ascii="Arial" w:hAnsi="Arial" w:cs="Arial"/>
                <w:sz w:val="18"/>
                <w:szCs w:val="16"/>
              </w:rPr>
              <w:t>t</w:t>
            </w:r>
            <w:r w:rsidRPr="00CE67ED">
              <w:rPr>
                <w:rFonts w:ascii="Arial" w:hAnsi="Arial" w:cs="Arial"/>
                <w:sz w:val="18"/>
                <w:szCs w:val="16"/>
              </w:rPr>
              <w:t xml:space="preserve">ransaction PIN </w:t>
            </w:r>
            <w:r>
              <w:rPr>
                <w:rFonts w:ascii="Arial" w:hAnsi="Arial" w:cs="Arial"/>
                <w:sz w:val="18"/>
                <w:szCs w:val="16"/>
              </w:rPr>
              <w:t>l</w:t>
            </w:r>
            <w:r w:rsidRPr="00CE67ED">
              <w:rPr>
                <w:rFonts w:ascii="Arial" w:hAnsi="Arial" w:cs="Arial"/>
                <w:sz w:val="18"/>
                <w:szCs w:val="16"/>
              </w:rPr>
              <w:t xml:space="preserve">imit threshold for an existing </w:t>
            </w:r>
            <w:r>
              <w:rPr>
                <w:rFonts w:ascii="Arial" w:hAnsi="Arial" w:cs="Arial"/>
                <w:sz w:val="18"/>
                <w:szCs w:val="16"/>
              </w:rPr>
              <w:t>i</w:t>
            </w:r>
            <w:r w:rsidRPr="00CE67ED">
              <w:rPr>
                <w:rFonts w:ascii="Arial" w:hAnsi="Arial" w:cs="Arial"/>
                <w:sz w:val="18"/>
                <w:szCs w:val="16"/>
              </w:rPr>
              <w:t>nitiator(s), if the field is left blank, no change will be made. To change the dollar threshold, complete each field with the new threshold amount, the word “unlimited,” or $999,999,999.99 to indicate the Initiator’s new callback limits. When adding an account to an existing initiator if the field is left blank, the PIN limit threshold will default to unlimited.</w:t>
            </w:r>
          </w:p>
          <w:p w14:paraId="482763A5" w14:textId="77777777" w:rsidR="0027237D" w:rsidRDefault="0027237D" w:rsidP="0027237D">
            <w:pPr>
              <w:spacing w:before="40"/>
              <w:rPr>
                <w:rFonts w:ascii="Arial" w:hAnsi="Arial" w:cs="Arial"/>
                <w:b/>
                <w:sz w:val="18"/>
                <w:szCs w:val="16"/>
              </w:rPr>
            </w:pPr>
          </w:p>
          <w:p w14:paraId="2A267FFE" w14:textId="77777777" w:rsidR="0027237D" w:rsidRPr="00CE67ED" w:rsidRDefault="0027237D" w:rsidP="0027237D">
            <w:pPr>
              <w:rPr>
                <w:rFonts w:ascii="Arial" w:hAnsi="Arial" w:cs="Arial"/>
                <w:sz w:val="18"/>
                <w:szCs w:val="16"/>
              </w:rPr>
            </w:pPr>
            <w:r w:rsidRPr="00CE67ED">
              <w:rPr>
                <w:rFonts w:ascii="Arial" w:hAnsi="Arial" w:cs="Arial"/>
                <w:b/>
                <w:sz w:val="18"/>
                <w:szCs w:val="16"/>
              </w:rPr>
              <w:t>Non-</w:t>
            </w:r>
            <w:r>
              <w:rPr>
                <w:rFonts w:ascii="Arial" w:hAnsi="Arial" w:cs="Arial"/>
                <w:b/>
                <w:sz w:val="18"/>
                <w:szCs w:val="16"/>
              </w:rPr>
              <w:t>r</w:t>
            </w:r>
            <w:r w:rsidRPr="00CE67ED">
              <w:rPr>
                <w:rFonts w:ascii="Arial" w:hAnsi="Arial" w:cs="Arial"/>
                <w:b/>
                <w:sz w:val="18"/>
                <w:szCs w:val="16"/>
              </w:rPr>
              <w:t xml:space="preserve">epetitive </w:t>
            </w:r>
            <w:r>
              <w:rPr>
                <w:rFonts w:ascii="Arial" w:hAnsi="Arial" w:cs="Arial"/>
                <w:b/>
                <w:sz w:val="18"/>
                <w:szCs w:val="16"/>
              </w:rPr>
              <w:t>t</w:t>
            </w:r>
            <w:r w:rsidRPr="00CE67ED">
              <w:rPr>
                <w:rFonts w:ascii="Arial" w:hAnsi="Arial" w:cs="Arial"/>
                <w:b/>
                <w:sz w:val="18"/>
                <w:szCs w:val="16"/>
              </w:rPr>
              <w:t>ransaction</w:t>
            </w:r>
            <w:r>
              <w:rPr>
                <w:rFonts w:ascii="Arial" w:hAnsi="Arial" w:cs="Arial"/>
                <w:b/>
                <w:sz w:val="18"/>
                <w:szCs w:val="16"/>
              </w:rPr>
              <w:t xml:space="preserve"> l</w:t>
            </w:r>
            <w:r w:rsidRPr="00CE67ED">
              <w:rPr>
                <w:rFonts w:ascii="Arial" w:hAnsi="Arial" w:cs="Arial"/>
                <w:b/>
                <w:sz w:val="18"/>
                <w:szCs w:val="16"/>
              </w:rPr>
              <w:t>imit:</w:t>
            </w:r>
          </w:p>
          <w:p w14:paraId="2208FEF4" w14:textId="77777777" w:rsidR="0027237D" w:rsidRPr="002D5298" w:rsidRDefault="0027237D" w:rsidP="0027237D">
            <w:pPr>
              <w:pStyle w:val="ListParagraph"/>
              <w:numPr>
                <w:ilvl w:val="0"/>
                <w:numId w:val="8"/>
              </w:numPr>
              <w:rPr>
                <w:rFonts w:ascii="Arial" w:hAnsi="Arial" w:cs="Arial"/>
                <w:color w:val="auto"/>
                <w:sz w:val="18"/>
                <w:szCs w:val="16"/>
              </w:rPr>
            </w:pPr>
            <w:r w:rsidRPr="002D5298">
              <w:rPr>
                <w:rFonts w:ascii="Arial" w:hAnsi="Arial" w:cs="Arial"/>
                <w:color w:val="auto"/>
                <w:sz w:val="18"/>
                <w:szCs w:val="16"/>
              </w:rPr>
              <w:t xml:space="preserve">If a callback to a </w:t>
            </w:r>
            <w:r>
              <w:rPr>
                <w:rFonts w:ascii="Arial" w:hAnsi="Arial" w:cs="Arial"/>
                <w:color w:val="auto"/>
                <w:sz w:val="18"/>
                <w:szCs w:val="16"/>
              </w:rPr>
              <w:t>c</w:t>
            </w:r>
            <w:r w:rsidRPr="002D5298">
              <w:rPr>
                <w:rFonts w:ascii="Arial" w:hAnsi="Arial" w:cs="Arial"/>
                <w:color w:val="auto"/>
                <w:sz w:val="18"/>
                <w:szCs w:val="16"/>
              </w:rPr>
              <w:t xml:space="preserve">onfirmer is desired for ALL voice initiated non-repetitive wire transfers, enter zero ($0). When using SinglePoint to initiate wires, do not enter zero ($0) in this field, see </w:t>
            </w:r>
            <w:r>
              <w:rPr>
                <w:rFonts w:ascii="Arial" w:hAnsi="Arial" w:cs="Arial"/>
                <w:color w:val="auto"/>
                <w:sz w:val="18"/>
                <w:szCs w:val="16"/>
              </w:rPr>
              <w:t>n</w:t>
            </w:r>
            <w:r w:rsidRPr="002D5298">
              <w:rPr>
                <w:rFonts w:ascii="Arial" w:hAnsi="Arial" w:cs="Arial"/>
                <w:color w:val="auto"/>
                <w:sz w:val="18"/>
                <w:szCs w:val="16"/>
              </w:rPr>
              <w:t>ote below*.</w:t>
            </w:r>
          </w:p>
          <w:p w14:paraId="4E299BA6" w14:textId="77777777" w:rsidR="0027237D" w:rsidRPr="002D5298" w:rsidRDefault="0027237D" w:rsidP="0027237D">
            <w:pPr>
              <w:pStyle w:val="ListParagraph"/>
              <w:numPr>
                <w:ilvl w:val="0"/>
                <w:numId w:val="8"/>
              </w:numPr>
              <w:rPr>
                <w:rFonts w:ascii="Arial" w:hAnsi="Arial" w:cs="Arial"/>
                <w:color w:val="auto"/>
                <w:sz w:val="18"/>
                <w:szCs w:val="16"/>
              </w:rPr>
            </w:pPr>
            <w:r w:rsidRPr="002D5298">
              <w:rPr>
                <w:rFonts w:ascii="Arial" w:hAnsi="Arial" w:cs="Arial"/>
                <w:color w:val="auto"/>
                <w:sz w:val="18"/>
                <w:szCs w:val="16"/>
              </w:rPr>
              <w:t xml:space="preserve">If a callback to a </w:t>
            </w:r>
            <w:r>
              <w:rPr>
                <w:rFonts w:ascii="Arial" w:hAnsi="Arial" w:cs="Arial"/>
                <w:color w:val="auto"/>
                <w:sz w:val="18"/>
                <w:szCs w:val="16"/>
              </w:rPr>
              <w:t>c</w:t>
            </w:r>
            <w:r w:rsidRPr="002D5298">
              <w:rPr>
                <w:rFonts w:ascii="Arial" w:hAnsi="Arial" w:cs="Arial"/>
                <w:color w:val="auto"/>
                <w:sz w:val="18"/>
                <w:szCs w:val="16"/>
              </w:rPr>
              <w:t>onfirmer is desired for voice initiated non-repetitive wire transfers under the $10,000 bank mandated limit, enter the dollar amount.</w:t>
            </w:r>
          </w:p>
          <w:p w14:paraId="2D45144F" w14:textId="77777777" w:rsidR="0027237D" w:rsidRPr="00CE67ED" w:rsidRDefault="0027237D" w:rsidP="0027237D">
            <w:pPr>
              <w:pStyle w:val="ListParagraph"/>
              <w:numPr>
                <w:ilvl w:val="0"/>
                <w:numId w:val="8"/>
              </w:numPr>
              <w:rPr>
                <w:rFonts w:ascii="Arial" w:hAnsi="Arial" w:cs="Arial"/>
                <w:sz w:val="18"/>
                <w:szCs w:val="16"/>
              </w:rPr>
            </w:pPr>
            <w:r w:rsidRPr="002D5298">
              <w:rPr>
                <w:rFonts w:ascii="Arial" w:hAnsi="Arial" w:cs="Arial"/>
                <w:color w:val="auto"/>
                <w:sz w:val="18"/>
                <w:szCs w:val="16"/>
              </w:rPr>
              <w:t xml:space="preserve">If a callback to a </w:t>
            </w:r>
            <w:r>
              <w:rPr>
                <w:rFonts w:ascii="Arial" w:hAnsi="Arial" w:cs="Arial"/>
                <w:color w:val="auto"/>
                <w:sz w:val="18"/>
                <w:szCs w:val="16"/>
              </w:rPr>
              <w:t>c</w:t>
            </w:r>
            <w:r w:rsidRPr="002D5298">
              <w:rPr>
                <w:rFonts w:ascii="Arial" w:hAnsi="Arial" w:cs="Arial"/>
                <w:color w:val="auto"/>
                <w:sz w:val="18"/>
                <w:szCs w:val="16"/>
              </w:rPr>
              <w:t xml:space="preserve">onfirmer </w:t>
            </w:r>
            <w:r w:rsidRPr="00CE67ED">
              <w:rPr>
                <w:rFonts w:ascii="Arial" w:hAnsi="Arial" w:cs="Arial"/>
                <w:sz w:val="18"/>
                <w:szCs w:val="16"/>
              </w:rPr>
              <w:t>is desired for voice initiated non-repetitive wire transfers above a specific dollar limit, enter the dollar amount.</w:t>
            </w:r>
          </w:p>
          <w:p w14:paraId="09B36DAE" w14:textId="77777777" w:rsidR="0027237D" w:rsidRDefault="0027237D" w:rsidP="0027237D">
            <w:pPr>
              <w:rPr>
                <w:rFonts w:ascii="Arial" w:hAnsi="Arial" w:cs="Arial"/>
                <w:b/>
                <w:sz w:val="18"/>
                <w:szCs w:val="16"/>
              </w:rPr>
            </w:pPr>
          </w:p>
          <w:p w14:paraId="38A78952" w14:textId="01252970" w:rsidR="0027237D" w:rsidRPr="00CE67ED" w:rsidRDefault="0027237D" w:rsidP="0027237D">
            <w:pPr>
              <w:rPr>
                <w:rFonts w:ascii="Arial" w:hAnsi="Arial" w:cs="Arial"/>
                <w:sz w:val="18"/>
                <w:szCs w:val="16"/>
              </w:rPr>
            </w:pPr>
            <w:r w:rsidRPr="00CE67ED">
              <w:rPr>
                <w:rFonts w:ascii="Arial" w:hAnsi="Arial" w:cs="Arial"/>
                <w:b/>
                <w:sz w:val="18"/>
                <w:szCs w:val="16"/>
              </w:rPr>
              <w:t xml:space="preserve">Repetitive </w:t>
            </w:r>
            <w:r>
              <w:rPr>
                <w:rFonts w:ascii="Arial" w:hAnsi="Arial" w:cs="Arial"/>
                <w:b/>
                <w:sz w:val="18"/>
                <w:szCs w:val="16"/>
              </w:rPr>
              <w:t>t</w:t>
            </w:r>
            <w:r w:rsidRPr="00CE67ED">
              <w:rPr>
                <w:rFonts w:ascii="Arial" w:hAnsi="Arial" w:cs="Arial"/>
                <w:b/>
                <w:sz w:val="18"/>
                <w:szCs w:val="16"/>
              </w:rPr>
              <w:t xml:space="preserve">ransaction </w:t>
            </w:r>
            <w:r>
              <w:rPr>
                <w:rFonts w:ascii="Arial" w:hAnsi="Arial" w:cs="Arial"/>
                <w:b/>
                <w:sz w:val="18"/>
                <w:szCs w:val="16"/>
              </w:rPr>
              <w:t>l</w:t>
            </w:r>
            <w:r w:rsidRPr="00CE67ED">
              <w:rPr>
                <w:rFonts w:ascii="Arial" w:hAnsi="Arial" w:cs="Arial"/>
                <w:b/>
                <w:sz w:val="18"/>
                <w:szCs w:val="16"/>
              </w:rPr>
              <w:t>imit:</w:t>
            </w:r>
          </w:p>
          <w:p w14:paraId="0E4BD3E0" w14:textId="77777777" w:rsidR="0027237D" w:rsidRPr="002D5298" w:rsidRDefault="0027237D" w:rsidP="0027237D">
            <w:pPr>
              <w:pStyle w:val="ListParagraph"/>
              <w:numPr>
                <w:ilvl w:val="0"/>
                <w:numId w:val="9"/>
              </w:numPr>
              <w:rPr>
                <w:rFonts w:ascii="Arial" w:hAnsi="Arial" w:cs="Arial"/>
                <w:color w:val="auto"/>
                <w:sz w:val="18"/>
                <w:szCs w:val="16"/>
              </w:rPr>
            </w:pPr>
            <w:r w:rsidRPr="002D5298">
              <w:rPr>
                <w:rFonts w:ascii="Arial" w:hAnsi="Arial" w:cs="Arial"/>
                <w:color w:val="auto"/>
                <w:sz w:val="18"/>
                <w:szCs w:val="16"/>
              </w:rPr>
              <w:t xml:space="preserve">If no callback to a </w:t>
            </w:r>
            <w:r>
              <w:rPr>
                <w:rFonts w:ascii="Arial" w:hAnsi="Arial" w:cs="Arial"/>
                <w:color w:val="auto"/>
                <w:sz w:val="18"/>
                <w:szCs w:val="16"/>
              </w:rPr>
              <w:t>c</w:t>
            </w:r>
            <w:r w:rsidRPr="002D5298">
              <w:rPr>
                <w:rFonts w:ascii="Arial" w:hAnsi="Arial" w:cs="Arial"/>
                <w:color w:val="auto"/>
                <w:sz w:val="18"/>
                <w:szCs w:val="16"/>
              </w:rPr>
              <w:t xml:space="preserve">onfirmer is desired for voice initiated repetitive wire transfers, leave blank. </w:t>
            </w:r>
          </w:p>
          <w:p w14:paraId="0E0BFDFD" w14:textId="77777777" w:rsidR="0027237D" w:rsidRPr="002D5298" w:rsidRDefault="0027237D" w:rsidP="0027237D">
            <w:pPr>
              <w:pStyle w:val="ListParagraph"/>
              <w:numPr>
                <w:ilvl w:val="0"/>
                <w:numId w:val="9"/>
              </w:numPr>
              <w:rPr>
                <w:rFonts w:ascii="Arial" w:hAnsi="Arial" w:cs="Arial"/>
                <w:color w:val="auto"/>
                <w:sz w:val="18"/>
                <w:szCs w:val="16"/>
              </w:rPr>
            </w:pPr>
            <w:r w:rsidRPr="002D5298">
              <w:rPr>
                <w:rFonts w:ascii="Arial" w:hAnsi="Arial" w:cs="Arial"/>
                <w:color w:val="auto"/>
                <w:sz w:val="18"/>
                <w:szCs w:val="16"/>
              </w:rPr>
              <w:t xml:space="preserve">If a callback to a </w:t>
            </w:r>
            <w:r>
              <w:rPr>
                <w:rFonts w:ascii="Arial" w:hAnsi="Arial" w:cs="Arial"/>
                <w:color w:val="auto"/>
                <w:sz w:val="18"/>
                <w:szCs w:val="16"/>
              </w:rPr>
              <w:t>c</w:t>
            </w:r>
            <w:r w:rsidRPr="002D5298">
              <w:rPr>
                <w:rFonts w:ascii="Arial" w:hAnsi="Arial" w:cs="Arial"/>
                <w:color w:val="auto"/>
                <w:sz w:val="18"/>
                <w:szCs w:val="16"/>
              </w:rPr>
              <w:t>onfirmer is desired for ALL voice initiated repetitive wire transfers, enter zero ($0).</w:t>
            </w:r>
          </w:p>
          <w:p w14:paraId="7D1B7C91" w14:textId="77777777" w:rsidR="0027237D" w:rsidRPr="002D5298" w:rsidRDefault="0027237D" w:rsidP="0027237D">
            <w:pPr>
              <w:pStyle w:val="ListParagraph"/>
              <w:numPr>
                <w:ilvl w:val="0"/>
                <w:numId w:val="9"/>
              </w:numPr>
              <w:rPr>
                <w:rFonts w:ascii="Arial" w:hAnsi="Arial" w:cs="Arial"/>
                <w:color w:val="auto"/>
                <w:sz w:val="18"/>
                <w:szCs w:val="16"/>
              </w:rPr>
            </w:pPr>
            <w:r w:rsidRPr="002D5298">
              <w:rPr>
                <w:rFonts w:ascii="Arial" w:hAnsi="Arial" w:cs="Arial"/>
                <w:color w:val="auto"/>
                <w:sz w:val="18"/>
                <w:szCs w:val="16"/>
              </w:rPr>
              <w:t xml:space="preserve">If a callback to a </w:t>
            </w:r>
            <w:r>
              <w:rPr>
                <w:rFonts w:ascii="Arial" w:hAnsi="Arial" w:cs="Arial"/>
                <w:color w:val="auto"/>
                <w:sz w:val="18"/>
                <w:szCs w:val="16"/>
              </w:rPr>
              <w:t>c</w:t>
            </w:r>
            <w:r w:rsidRPr="002D5298">
              <w:rPr>
                <w:rFonts w:ascii="Arial" w:hAnsi="Arial" w:cs="Arial"/>
                <w:color w:val="auto"/>
                <w:sz w:val="18"/>
                <w:szCs w:val="16"/>
              </w:rPr>
              <w:t xml:space="preserve">onfirmer is desired for voice initiated repetitive wire transfers above a specific dollar limit, enter the dollar amount. </w:t>
            </w:r>
          </w:p>
          <w:p w14:paraId="57CA261E" w14:textId="77777777" w:rsidR="0027237D" w:rsidRDefault="0027237D" w:rsidP="0027237D">
            <w:pPr>
              <w:rPr>
                <w:rFonts w:ascii="Arial" w:hAnsi="Arial" w:cs="Arial"/>
                <w:b/>
                <w:sz w:val="18"/>
                <w:szCs w:val="16"/>
              </w:rPr>
            </w:pPr>
          </w:p>
          <w:p w14:paraId="416DDDEF" w14:textId="26B70F13" w:rsidR="0027237D" w:rsidRPr="0027237D" w:rsidRDefault="0027237D" w:rsidP="0027237D">
            <w:pPr>
              <w:rPr>
                <w:rFonts w:ascii="Arial" w:hAnsi="Arial" w:cs="Arial"/>
                <w:sz w:val="18"/>
                <w:szCs w:val="16"/>
              </w:rPr>
            </w:pPr>
            <w:r w:rsidRPr="00CE67ED">
              <w:rPr>
                <w:rFonts w:ascii="Arial" w:hAnsi="Arial" w:cs="Arial"/>
                <w:b/>
                <w:sz w:val="18"/>
                <w:szCs w:val="16"/>
              </w:rPr>
              <w:t>NOTE</w:t>
            </w:r>
            <w:r w:rsidRPr="00CE67ED">
              <w:rPr>
                <w:rFonts w:ascii="Arial" w:hAnsi="Arial" w:cs="Arial"/>
                <w:sz w:val="18"/>
                <w:szCs w:val="16"/>
              </w:rPr>
              <w:t>: Placing a zero, or a value less than the limit established in SinglePoint in this field would result in a callback on the non-repetitive wires initiated through SinglePoint. To require a callback on only the Voice initiated non-repetitive wires requested over the phone, complete the Callback On Voice Initiated Non-Repetitive Wire Authorization form. By completing the authorization form, a callback will occur on the non-repetitive wires submitted by phone but will not impact the wires init</w:t>
            </w:r>
            <w:r>
              <w:rPr>
                <w:rFonts w:ascii="Arial" w:hAnsi="Arial" w:cs="Arial"/>
                <w:sz w:val="18"/>
                <w:szCs w:val="16"/>
              </w:rPr>
              <w:t>iated through SinglePoint</w:t>
            </w:r>
            <w:r w:rsidRPr="00CE67ED">
              <w:rPr>
                <w:rFonts w:ascii="Arial" w:hAnsi="Arial" w:cs="Arial"/>
                <w:sz w:val="18"/>
                <w:szCs w:val="16"/>
              </w:rPr>
              <w:t>.</w:t>
            </w:r>
          </w:p>
        </w:tc>
      </w:tr>
      <w:bookmarkEnd w:id="18"/>
    </w:tbl>
    <w:p w14:paraId="0385E946" w14:textId="77777777" w:rsidR="002D5298" w:rsidRPr="00165C25" w:rsidRDefault="002D5298" w:rsidP="00576AD4">
      <w:pPr>
        <w:rPr>
          <w:rFonts w:ascii="Arial" w:hAnsi="Arial" w:cs="Arial"/>
          <w:sz w:val="18"/>
          <w:szCs w:val="16"/>
        </w:rPr>
      </w:pPr>
    </w:p>
    <w:p w14:paraId="0385E94D" w14:textId="472F424E" w:rsidR="00576AD4" w:rsidRDefault="00576AD4" w:rsidP="00CE67ED">
      <w:pPr>
        <w:tabs>
          <w:tab w:val="left" w:pos="2700"/>
        </w:tabs>
        <w:ind w:left="2700" w:hanging="2700"/>
        <w:rPr>
          <w:rFonts w:ascii="Arial" w:hAnsi="Arial" w:cs="Arial"/>
          <w:sz w:val="18"/>
          <w:szCs w:val="16"/>
        </w:rPr>
      </w:pPr>
    </w:p>
    <w:p w14:paraId="0385E94E" w14:textId="77777777" w:rsidR="002D5298" w:rsidRDefault="002D5298" w:rsidP="00CE67ED">
      <w:pPr>
        <w:rPr>
          <w:rFonts w:ascii="Arial" w:hAnsi="Arial" w:cs="Arial"/>
          <w:sz w:val="18"/>
          <w:szCs w:val="16"/>
        </w:rPr>
      </w:pPr>
    </w:p>
    <w:p w14:paraId="0385E958" w14:textId="77777777" w:rsidR="002D5298" w:rsidRDefault="002D5298" w:rsidP="00CE67ED">
      <w:pPr>
        <w:rPr>
          <w:rFonts w:ascii="Arial" w:hAnsi="Arial" w:cs="Arial"/>
          <w:b/>
          <w:sz w:val="18"/>
          <w:szCs w:val="16"/>
        </w:rPr>
      </w:pPr>
    </w:p>
    <w:tbl>
      <w:tblPr>
        <w:tblStyle w:val="TableGrid"/>
        <w:tblW w:w="0" w:type="auto"/>
        <w:tblLook w:val="04A0" w:firstRow="1" w:lastRow="0" w:firstColumn="1" w:lastColumn="0" w:noHBand="0" w:noVBand="1"/>
      </w:tblPr>
      <w:tblGrid>
        <w:gridCol w:w="3240"/>
        <w:gridCol w:w="7560"/>
      </w:tblGrid>
      <w:tr w:rsidR="00576AD4" w:rsidRPr="00576AD4" w14:paraId="0385E963" w14:textId="77777777" w:rsidTr="00516C7B">
        <w:tc>
          <w:tcPr>
            <w:tcW w:w="10800" w:type="dxa"/>
            <w:gridSpan w:val="2"/>
            <w:tcBorders>
              <w:top w:val="nil"/>
              <w:left w:val="nil"/>
              <w:bottom w:val="nil"/>
              <w:right w:val="nil"/>
            </w:tcBorders>
            <w:shd w:val="clear" w:color="auto" w:fill="0C2074"/>
          </w:tcPr>
          <w:p w14:paraId="0385E962" w14:textId="69A4DE66" w:rsidR="00576AD4" w:rsidRPr="00576AD4" w:rsidRDefault="00CE67ED" w:rsidP="00277139">
            <w:pPr>
              <w:pStyle w:val="B2Bbodycopy"/>
              <w:rPr>
                <w:color w:val="FFFFFF" w:themeColor="background2"/>
                <w:sz w:val="22"/>
              </w:rPr>
            </w:pPr>
            <w:r w:rsidRPr="00CE67ED">
              <w:rPr>
                <w:color w:val="FFFFFF" w:themeColor="background2"/>
              </w:rPr>
              <w:t xml:space="preserve">Account </w:t>
            </w:r>
            <w:r w:rsidR="000A03DC">
              <w:rPr>
                <w:color w:val="FFFFFF" w:themeColor="background2"/>
              </w:rPr>
              <w:t>n</w:t>
            </w:r>
            <w:r w:rsidRPr="00CE67ED">
              <w:rPr>
                <w:color w:val="FFFFFF" w:themeColor="background2"/>
              </w:rPr>
              <w:t>umber(s)</w:t>
            </w:r>
          </w:p>
        </w:tc>
      </w:tr>
      <w:tr w:rsidR="009B4BB0" w:rsidRPr="00576AD4" w14:paraId="344E624B" w14:textId="77777777" w:rsidTr="009B4BB0">
        <w:tc>
          <w:tcPr>
            <w:tcW w:w="10800" w:type="dxa"/>
            <w:gridSpan w:val="2"/>
            <w:tcBorders>
              <w:top w:val="nil"/>
              <w:left w:val="nil"/>
              <w:bottom w:val="nil"/>
              <w:right w:val="nil"/>
            </w:tcBorders>
            <w:shd w:val="clear" w:color="auto" w:fill="auto"/>
          </w:tcPr>
          <w:p w14:paraId="298D7F03" w14:textId="796D3C30" w:rsidR="009B4BB0" w:rsidRPr="006B6600" w:rsidRDefault="006B6600" w:rsidP="006B6600">
            <w:pPr>
              <w:rPr>
                <w:rFonts w:ascii="Arial" w:hAnsi="Arial" w:cs="Arial"/>
                <w:sz w:val="18"/>
                <w:szCs w:val="18"/>
              </w:rPr>
            </w:pPr>
            <w:r w:rsidRPr="00C206C3">
              <w:rPr>
                <w:rFonts w:ascii="Arial" w:hAnsi="Arial" w:cs="Arial"/>
                <w:bCs/>
                <w:sz w:val="18"/>
                <w:szCs w:val="18"/>
              </w:rPr>
              <w:t>Account</w:t>
            </w:r>
            <w:r w:rsidRPr="00CE67ED">
              <w:rPr>
                <w:rFonts w:ascii="Arial" w:hAnsi="Arial" w:cs="Arial"/>
                <w:b/>
                <w:sz w:val="18"/>
                <w:szCs w:val="18"/>
              </w:rPr>
              <w:t xml:space="preserve"> </w:t>
            </w:r>
            <w:r w:rsidRPr="00C206C3">
              <w:rPr>
                <w:rFonts w:ascii="Arial" w:hAnsi="Arial" w:cs="Arial"/>
                <w:bCs/>
                <w:sz w:val="18"/>
                <w:szCs w:val="18"/>
              </w:rPr>
              <w:t>numbers are required when adding a new initiator or adding a new account to an existing initiator.</w:t>
            </w:r>
            <w:r w:rsidRPr="00CE67ED">
              <w:rPr>
                <w:rFonts w:ascii="Arial" w:hAnsi="Arial" w:cs="Arial"/>
                <w:b/>
                <w:sz w:val="18"/>
                <w:szCs w:val="18"/>
              </w:rPr>
              <w:t xml:space="preserve"> </w:t>
            </w:r>
            <w:r w:rsidRPr="00CE67ED">
              <w:rPr>
                <w:rFonts w:ascii="Arial" w:hAnsi="Arial" w:cs="Arial"/>
                <w:sz w:val="18"/>
                <w:szCs w:val="18"/>
              </w:rPr>
              <w:t xml:space="preserve">List all authorized U.S. Bank accounts from which the </w:t>
            </w:r>
            <w:r>
              <w:rPr>
                <w:rFonts w:ascii="Arial" w:hAnsi="Arial" w:cs="Arial"/>
                <w:sz w:val="18"/>
                <w:szCs w:val="18"/>
              </w:rPr>
              <w:t>i</w:t>
            </w:r>
            <w:r w:rsidRPr="00CE67ED">
              <w:rPr>
                <w:rFonts w:ascii="Arial" w:hAnsi="Arial" w:cs="Arial"/>
                <w:sz w:val="18"/>
                <w:szCs w:val="18"/>
              </w:rPr>
              <w:t xml:space="preserve">nitiator is or will be authorized to initiate transfers. If the form cannot accommodate all account numbers, a separate list of accounts in numerical order can be attached. All pages of the attached account listing must be signed by an </w:t>
            </w:r>
            <w:r>
              <w:rPr>
                <w:rFonts w:ascii="Arial" w:hAnsi="Arial" w:cs="Arial"/>
                <w:sz w:val="18"/>
                <w:szCs w:val="18"/>
              </w:rPr>
              <w:t>a</w:t>
            </w:r>
            <w:r w:rsidRPr="00CE67ED">
              <w:rPr>
                <w:rFonts w:ascii="Arial" w:hAnsi="Arial" w:cs="Arial"/>
                <w:sz w:val="18"/>
                <w:szCs w:val="18"/>
              </w:rPr>
              <w:t xml:space="preserve">uthorized </w:t>
            </w:r>
            <w:r>
              <w:rPr>
                <w:rFonts w:ascii="Arial" w:hAnsi="Arial" w:cs="Arial"/>
                <w:sz w:val="18"/>
                <w:szCs w:val="18"/>
              </w:rPr>
              <w:t>s</w:t>
            </w:r>
            <w:r w:rsidRPr="00CE67ED">
              <w:rPr>
                <w:rFonts w:ascii="Arial" w:hAnsi="Arial" w:cs="Arial"/>
                <w:sz w:val="18"/>
                <w:szCs w:val="18"/>
              </w:rPr>
              <w:t xml:space="preserve">igner and U.S. Bank representative. </w:t>
            </w:r>
          </w:p>
        </w:tc>
      </w:tr>
      <w:tr w:rsidR="00C206C3" w:rsidRPr="00576AD4" w14:paraId="4C57BDDC" w14:textId="77777777" w:rsidTr="00C206C3">
        <w:trPr>
          <w:trHeight w:val="105"/>
        </w:trPr>
        <w:tc>
          <w:tcPr>
            <w:tcW w:w="3240" w:type="dxa"/>
            <w:tcBorders>
              <w:top w:val="nil"/>
              <w:left w:val="nil"/>
              <w:bottom w:val="nil"/>
              <w:right w:val="nil"/>
            </w:tcBorders>
            <w:shd w:val="clear" w:color="auto" w:fill="auto"/>
          </w:tcPr>
          <w:p w14:paraId="3469030A" w14:textId="013675F2" w:rsidR="00C206C3" w:rsidRPr="00CE67ED" w:rsidRDefault="00C206C3" w:rsidP="006B6600">
            <w:pPr>
              <w:rPr>
                <w:rFonts w:ascii="Arial" w:hAnsi="Arial" w:cs="Arial"/>
                <w:b/>
                <w:sz w:val="18"/>
                <w:szCs w:val="18"/>
              </w:rPr>
            </w:pPr>
            <w:r>
              <w:rPr>
                <w:rFonts w:ascii="Arial" w:hAnsi="Arial" w:cs="Arial"/>
                <w:b/>
                <w:sz w:val="18"/>
                <w:szCs w:val="18"/>
              </w:rPr>
              <w:t>Add or modify authorized accounts or Delete authorized accounts:</w:t>
            </w:r>
          </w:p>
        </w:tc>
        <w:tc>
          <w:tcPr>
            <w:tcW w:w="7560" w:type="dxa"/>
            <w:tcBorders>
              <w:top w:val="nil"/>
              <w:left w:val="nil"/>
              <w:bottom w:val="nil"/>
              <w:right w:val="nil"/>
            </w:tcBorders>
            <w:shd w:val="clear" w:color="auto" w:fill="auto"/>
          </w:tcPr>
          <w:p w14:paraId="523B69D4" w14:textId="53C49872" w:rsidR="00C206C3" w:rsidRPr="00CE67ED" w:rsidRDefault="00C206C3" w:rsidP="006B6600">
            <w:pPr>
              <w:rPr>
                <w:rFonts w:ascii="Arial" w:hAnsi="Arial" w:cs="Arial"/>
                <w:b/>
                <w:sz w:val="18"/>
                <w:szCs w:val="18"/>
              </w:rPr>
            </w:pPr>
            <w:r w:rsidRPr="000964FD">
              <w:rPr>
                <w:sz w:val="18"/>
                <w:szCs w:val="18"/>
              </w:rPr>
              <w:t xml:space="preserve">(Required) Select one option. </w:t>
            </w:r>
            <w:r w:rsidRPr="00C206C3">
              <w:rPr>
                <w:bCs/>
                <w:sz w:val="18"/>
                <w:szCs w:val="18"/>
              </w:rPr>
              <w:t>A separate form is required if you are requesting to both add and delete accounts.</w:t>
            </w:r>
          </w:p>
        </w:tc>
      </w:tr>
      <w:tr w:rsidR="00C206C3" w:rsidRPr="00576AD4" w14:paraId="1B8C5CB4" w14:textId="77777777" w:rsidTr="00C206C3">
        <w:trPr>
          <w:trHeight w:val="105"/>
        </w:trPr>
        <w:tc>
          <w:tcPr>
            <w:tcW w:w="3240" w:type="dxa"/>
            <w:tcBorders>
              <w:top w:val="nil"/>
              <w:left w:val="nil"/>
              <w:bottom w:val="nil"/>
              <w:right w:val="nil"/>
            </w:tcBorders>
            <w:shd w:val="clear" w:color="auto" w:fill="auto"/>
          </w:tcPr>
          <w:p w14:paraId="4E6D49B8" w14:textId="4286521B" w:rsidR="00C206C3" w:rsidRPr="00CE67ED" w:rsidRDefault="00C206C3" w:rsidP="006B6600">
            <w:pPr>
              <w:rPr>
                <w:rFonts w:ascii="Arial" w:hAnsi="Arial" w:cs="Arial"/>
                <w:b/>
                <w:sz w:val="18"/>
                <w:szCs w:val="18"/>
              </w:rPr>
            </w:pPr>
            <w:r>
              <w:rPr>
                <w:rFonts w:ascii="Arial" w:hAnsi="Arial" w:cs="Arial"/>
                <w:b/>
                <w:sz w:val="18"/>
                <w:szCs w:val="18"/>
              </w:rPr>
              <w:t>Account numbers:</w:t>
            </w:r>
          </w:p>
        </w:tc>
        <w:tc>
          <w:tcPr>
            <w:tcW w:w="7560" w:type="dxa"/>
            <w:tcBorders>
              <w:top w:val="nil"/>
              <w:left w:val="nil"/>
              <w:bottom w:val="nil"/>
              <w:right w:val="nil"/>
            </w:tcBorders>
            <w:shd w:val="clear" w:color="auto" w:fill="auto"/>
          </w:tcPr>
          <w:p w14:paraId="10BF7230" w14:textId="1E2A8744" w:rsidR="00C206C3" w:rsidRPr="00CE67ED" w:rsidRDefault="00C206C3" w:rsidP="006B6600">
            <w:pPr>
              <w:rPr>
                <w:rFonts w:ascii="Arial" w:hAnsi="Arial" w:cs="Arial"/>
                <w:b/>
                <w:sz w:val="18"/>
                <w:szCs w:val="18"/>
              </w:rPr>
            </w:pPr>
            <w:r w:rsidRPr="000964FD">
              <w:rPr>
                <w:sz w:val="18"/>
                <w:szCs w:val="18"/>
              </w:rPr>
              <w:t xml:space="preserve">(Required) Enter the </w:t>
            </w:r>
            <w:r>
              <w:rPr>
                <w:sz w:val="18"/>
                <w:szCs w:val="18"/>
              </w:rPr>
              <w:t>a</w:t>
            </w:r>
            <w:r w:rsidRPr="000964FD">
              <w:rPr>
                <w:sz w:val="18"/>
                <w:szCs w:val="18"/>
              </w:rPr>
              <w:t xml:space="preserve">ccount </w:t>
            </w:r>
            <w:r>
              <w:rPr>
                <w:sz w:val="18"/>
                <w:szCs w:val="18"/>
              </w:rPr>
              <w:t>n</w:t>
            </w:r>
            <w:r w:rsidRPr="000964FD">
              <w:rPr>
                <w:sz w:val="18"/>
                <w:szCs w:val="18"/>
              </w:rPr>
              <w:t xml:space="preserve">umber(s) from which the </w:t>
            </w:r>
            <w:r>
              <w:rPr>
                <w:sz w:val="18"/>
                <w:szCs w:val="18"/>
              </w:rPr>
              <w:t>a</w:t>
            </w:r>
            <w:r w:rsidRPr="000964FD">
              <w:rPr>
                <w:sz w:val="18"/>
                <w:szCs w:val="18"/>
              </w:rPr>
              <w:t xml:space="preserve">uthorized </w:t>
            </w:r>
            <w:r>
              <w:rPr>
                <w:sz w:val="18"/>
                <w:szCs w:val="18"/>
              </w:rPr>
              <w:t>u</w:t>
            </w:r>
            <w:r w:rsidRPr="000964FD">
              <w:rPr>
                <w:sz w:val="18"/>
                <w:szCs w:val="18"/>
              </w:rPr>
              <w:t>ser(s) is allowed to initiate and/or confirm wires. The PIN limit(s) currently established for each user will be applied to all new accounts listed.</w:t>
            </w:r>
          </w:p>
        </w:tc>
      </w:tr>
    </w:tbl>
    <w:p w14:paraId="0385E965" w14:textId="38637C7B" w:rsidR="00FA2288" w:rsidRDefault="00FA2288" w:rsidP="00FA2288">
      <w:pPr>
        <w:rPr>
          <w:rFonts w:ascii="Arial" w:hAnsi="Arial" w:cs="Arial"/>
          <w:sz w:val="18"/>
          <w:szCs w:val="18"/>
        </w:rPr>
      </w:pPr>
    </w:p>
    <w:tbl>
      <w:tblPr>
        <w:tblW w:w="10800" w:type="dxa"/>
        <w:tblBorders>
          <w:bottom w:val="single" w:sz="8" w:space="0" w:color="auto"/>
        </w:tblBorders>
        <w:tblLayout w:type="fixed"/>
        <w:tblLook w:val="0600" w:firstRow="0" w:lastRow="0" w:firstColumn="0" w:lastColumn="0" w:noHBand="1" w:noVBand="1"/>
      </w:tblPr>
      <w:tblGrid>
        <w:gridCol w:w="3960"/>
        <w:gridCol w:w="6840"/>
      </w:tblGrid>
      <w:tr w:rsidR="00C968C4" w:rsidRPr="00576AD4" w14:paraId="2CF20D4E" w14:textId="77777777" w:rsidTr="00C206C3">
        <w:trPr>
          <w:cantSplit/>
        </w:trPr>
        <w:tc>
          <w:tcPr>
            <w:tcW w:w="10800" w:type="dxa"/>
            <w:gridSpan w:val="2"/>
            <w:tcBorders>
              <w:top w:val="nil"/>
              <w:bottom w:val="nil"/>
            </w:tcBorders>
            <w:shd w:val="clear" w:color="auto" w:fill="0C2074"/>
          </w:tcPr>
          <w:p w14:paraId="5F2F197F" w14:textId="77777777" w:rsidR="00C968C4" w:rsidRPr="00576AD4" w:rsidRDefault="00C968C4" w:rsidP="007E19EB">
            <w:pPr>
              <w:pStyle w:val="B2Bbodycopy"/>
              <w:rPr>
                <w:color w:val="FFFFFF" w:themeColor="background2"/>
                <w:sz w:val="22"/>
              </w:rPr>
            </w:pPr>
            <w:r w:rsidRPr="00F53A9C">
              <w:rPr>
                <w:color w:val="FFFFFF" w:themeColor="background2"/>
              </w:rPr>
              <w:t xml:space="preserve">Standard </w:t>
            </w:r>
            <w:r>
              <w:rPr>
                <w:color w:val="FFFFFF" w:themeColor="background2"/>
              </w:rPr>
              <w:t>m</w:t>
            </w:r>
            <w:r w:rsidRPr="00F53A9C">
              <w:rPr>
                <w:color w:val="FFFFFF" w:themeColor="background2"/>
              </w:rPr>
              <w:t xml:space="preserve">ail </w:t>
            </w:r>
            <w:r>
              <w:rPr>
                <w:color w:val="FFFFFF" w:themeColor="background2"/>
              </w:rPr>
              <w:t>w</w:t>
            </w:r>
            <w:r w:rsidRPr="00F53A9C">
              <w:rPr>
                <w:color w:val="FFFFFF" w:themeColor="background2"/>
              </w:rPr>
              <w:t xml:space="preserve">ire </w:t>
            </w:r>
            <w:r>
              <w:rPr>
                <w:color w:val="FFFFFF" w:themeColor="background2"/>
              </w:rPr>
              <w:t>a</w:t>
            </w:r>
            <w:r w:rsidRPr="00F53A9C">
              <w:rPr>
                <w:color w:val="FFFFFF" w:themeColor="background2"/>
              </w:rPr>
              <w:t>dvice</w:t>
            </w:r>
          </w:p>
        </w:tc>
      </w:tr>
      <w:tr w:rsidR="00C968C4" w:rsidRPr="00165C25" w14:paraId="59A7878D" w14:textId="77777777" w:rsidTr="00C206C3">
        <w:trPr>
          <w:cantSplit/>
        </w:trPr>
        <w:tc>
          <w:tcPr>
            <w:tcW w:w="10800" w:type="dxa"/>
            <w:gridSpan w:val="2"/>
            <w:tcBorders>
              <w:top w:val="nil"/>
              <w:bottom w:val="nil"/>
            </w:tcBorders>
          </w:tcPr>
          <w:p w14:paraId="1C3FE100" w14:textId="57998E6E" w:rsidR="0042309A" w:rsidRPr="00CE67ED" w:rsidRDefault="00C968C4" w:rsidP="0042309A">
            <w:pPr>
              <w:widowControl/>
              <w:tabs>
                <w:tab w:val="left" w:pos="0"/>
              </w:tabs>
              <w:spacing w:before="40" w:after="40"/>
              <w:rPr>
                <w:rFonts w:ascii="Arial" w:eastAsia="Times New Roman" w:hAnsi="Arial" w:cs="Times New Roman"/>
                <w:sz w:val="18"/>
                <w:szCs w:val="16"/>
              </w:rPr>
            </w:pPr>
            <w:r w:rsidRPr="00CE67ED">
              <w:rPr>
                <w:rFonts w:ascii="Arial" w:eastAsia="Times New Roman" w:hAnsi="Arial" w:cs="Times New Roman"/>
                <w:sz w:val="18"/>
                <w:szCs w:val="16"/>
              </w:rPr>
              <w:t xml:space="preserve">Complete this section to delete a </w:t>
            </w:r>
            <w:r>
              <w:rPr>
                <w:rFonts w:ascii="Arial" w:eastAsia="Times New Roman" w:hAnsi="Arial" w:cs="Times New Roman"/>
                <w:sz w:val="18"/>
                <w:szCs w:val="16"/>
              </w:rPr>
              <w:t>s</w:t>
            </w:r>
            <w:r w:rsidRPr="00CE67ED">
              <w:rPr>
                <w:rFonts w:ascii="Arial" w:eastAsia="Times New Roman" w:hAnsi="Arial" w:cs="Times New Roman"/>
                <w:sz w:val="18"/>
                <w:szCs w:val="16"/>
              </w:rPr>
              <w:t xml:space="preserve">tandard </w:t>
            </w:r>
            <w:r>
              <w:rPr>
                <w:rFonts w:ascii="Arial" w:eastAsia="Times New Roman" w:hAnsi="Arial" w:cs="Times New Roman"/>
                <w:sz w:val="18"/>
                <w:szCs w:val="16"/>
              </w:rPr>
              <w:t>m</w:t>
            </w:r>
            <w:r w:rsidRPr="00CE67ED">
              <w:rPr>
                <w:rFonts w:ascii="Arial" w:eastAsia="Times New Roman" w:hAnsi="Arial" w:cs="Times New Roman"/>
                <w:sz w:val="18"/>
                <w:szCs w:val="16"/>
              </w:rPr>
              <w:t xml:space="preserve">ail </w:t>
            </w:r>
            <w:r>
              <w:rPr>
                <w:rFonts w:ascii="Arial" w:eastAsia="Times New Roman" w:hAnsi="Arial" w:cs="Times New Roman"/>
                <w:sz w:val="18"/>
                <w:szCs w:val="16"/>
              </w:rPr>
              <w:t>w</w:t>
            </w:r>
            <w:r w:rsidRPr="00CE67ED">
              <w:rPr>
                <w:rFonts w:ascii="Arial" w:eastAsia="Times New Roman" w:hAnsi="Arial" w:cs="Times New Roman"/>
                <w:sz w:val="18"/>
                <w:szCs w:val="16"/>
              </w:rPr>
              <w:t xml:space="preserve">ire </w:t>
            </w:r>
            <w:r>
              <w:rPr>
                <w:rFonts w:ascii="Arial" w:eastAsia="Times New Roman" w:hAnsi="Arial" w:cs="Times New Roman"/>
                <w:sz w:val="18"/>
                <w:szCs w:val="16"/>
              </w:rPr>
              <w:t>a</w:t>
            </w:r>
            <w:r w:rsidRPr="00CE67ED">
              <w:rPr>
                <w:rFonts w:ascii="Arial" w:eastAsia="Times New Roman" w:hAnsi="Arial" w:cs="Times New Roman"/>
                <w:sz w:val="18"/>
                <w:szCs w:val="16"/>
              </w:rPr>
              <w:t>dvice</w:t>
            </w:r>
            <w:r w:rsidRPr="00CE67ED">
              <w:rPr>
                <w:rFonts w:ascii="Arial" w:eastAsia="Times New Roman" w:hAnsi="Arial" w:cs="Times New Roman"/>
                <w:sz w:val="18"/>
                <w:szCs w:val="20"/>
              </w:rPr>
              <w:t xml:space="preserve">. Mailed </w:t>
            </w:r>
            <w:r>
              <w:rPr>
                <w:rFonts w:ascii="Arial" w:eastAsia="Times New Roman" w:hAnsi="Arial" w:cs="Times New Roman"/>
                <w:sz w:val="18"/>
                <w:szCs w:val="20"/>
              </w:rPr>
              <w:t>w</w:t>
            </w:r>
            <w:r w:rsidRPr="00CE67ED">
              <w:rPr>
                <w:rFonts w:ascii="Arial" w:eastAsia="Times New Roman" w:hAnsi="Arial" w:cs="Times New Roman"/>
                <w:sz w:val="18"/>
                <w:szCs w:val="20"/>
              </w:rPr>
              <w:t xml:space="preserve">ire </w:t>
            </w:r>
            <w:r>
              <w:rPr>
                <w:rFonts w:ascii="Arial" w:eastAsia="Times New Roman" w:hAnsi="Arial" w:cs="Times New Roman"/>
                <w:sz w:val="18"/>
                <w:szCs w:val="20"/>
              </w:rPr>
              <w:t>a</w:t>
            </w:r>
            <w:r w:rsidRPr="00CE67ED">
              <w:rPr>
                <w:rFonts w:ascii="Arial" w:eastAsia="Times New Roman" w:hAnsi="Arial" w:cs="Times New Roman"/>
                <w:sz w:val="18"/>
                <w:szCs w:val="20"/>
              </w:rPr>
              <w:t>dvices are sent to all new U.S.</w:t>
            </w:r>
            <w:r>
              <w:rPr>
                <w:rFonts w:ascii="Arial" w:eastAsia="Times New Roman" w:hAnsi="Arial" w:cs="Times New Roman"/>
                <w:sz w:val="18"/>
                <w:szCs w:val="20"/>
              </w:rPr>
              <w:t> </w:t>
            </w:r>
            <w:r w:rsidRPr="00CE67ED">
              <w:rPr>
                <w:rFonts w:ascii="Arial" w:eastAsia="Times New Roman" w:hAnsi="Arial" w:cs="Times New Roman"/>
                <w:sz w:val="18"/>
                <w:szCs w:val="20"/>
              </w:rPr>
              <w:t xml:space="preserve">Bank wire transfer customers providing them with the wire detail of incoming or outgoing wires. U.S. Bank recommends customers receive this wire notification whether it is through mail, fax, voice advices or SinglePoint information reporting. </w:t>
            </w:r>
            <w:r w:rsidRPr="00CE67ED">
              <w:rPr>
                <w:rFonts w:ascii="Arial" w:eastAsia="Times New Roman" w:hAnsi="Arial" w:cs="Times New Roman"/>
                <w:sz w:val="18"/>
                <w:szCs w:val="16"/>
              </w:rPr>
              <w:t xml:space="preserve">Outgoing advices are generated whenever an account is debited for a wire to another account. Incoming advices are generated whenever an account is credited for a wire to the account. To </w:t>
            </w:r>
            <w:r>
              <w:rPr>
                <w:rFonts w:ascii="Arial" w:eastAsia="Times New Roman" w:hAnsi="Arial" w:cs="Times New Roman"/>
                <w:sz w:val="18"/>
                <w:szCs w:val="16"/>
              </w:rPr>
              <w:t>a</w:t>
            </w:r>
            <w:r w:rsidRPr="00CE67ED">
              <w:rPr>
                <w:rFonts w:ascii="Arial" w:eastAsia="Times New Roman" w:hAnsi="Arial" w:cs="Times New Roman"/>
                <w:sz w:val="18"/>
                <w:szCs w:val="16"/>
              </w:rPr>
              <w:t>dd/</w:t>
            </w:r>
            <w:r>
              <w:rPr>
                <w:rFonts w:ascii="Arial" w:eastAsia="Times New Roman" w:hAnsi="Arial" w:cs="Times New Roman"/>
                <w:sz w:val="18"/>
                <w:szCs w:val="16"/>
              </w:rPr>
              <w:t>m</w:t>
            </w:r>
            <w:r w:rsidRPr="00CE67ED">
              <w:rPr>
                <w:rFonts w:ascii="Arial" w:eastAsia="Times New Roman" w:hAnsi="Arial" w:cs="Times New Roman"/>
                <w:sz w:val="18"/>
                <w:szCs w:val="16"/>
              </w:rPr>
              <w:t>odify/</w:t>
            </w:r>
            <w:r>
              <w:rPr>
                <w:rFonts w:ascii="Arial" w:eastAsia="Times New Roman" w:hAnsi="Arial" w:cs="Times New Roman"/>
                <w:sz w:val="18"/>
                <w:szCs w:val="16"/>
              </w:rPr>
              <w:t>d</w:t>
            </w:r>
            <w:r w:rsidRPr="00CE67ED">
              <w:rPr>
                <w:rFonts w:ascii="Arial" w:eastAsia="Times New Roman" w:hAnsi="Arial" w:cs="Times New Roman"/>
                <w:sz w:val="18"/>
                <w:szCs w:val="16"/>
              </w:rPr>
              <w:t>elete any other type of notification service, complete a Wire Advice Method Authorization</w:t>
            </w:r>
            <w:r>
              <w:rPr>
                <w:rFonts w:ascii="Arial" w:eastAsia="Times New Roman" w:hAnsi="Arial" w:cs="Times New Roman"/>
                <w:sz w:val="18"/>
                <w:szCs w:val="16"/>
              </w:rPr>
              <w:t xml:space="preserve"> form</w:t>
            </w:r>
            <w:r w:rsidRPr="00CE67ED">
              <w:rPr>
                <w:rFonts w:ascii="Arial" w:eastAsia="Times New Roman" w:hAnsi="Arial" w:cs="Times New Roman"/>
                <w:sz w:val="18"/>
                <w:szCs w:val="16"/>
              </w:rPr>
              <w:t>.</w:t>
            </w:r>
          </w:p>
        </w:tc>
      </w:tr>
      <w:tr w:rsidR="0042309A" w:rsidRPr="00165C25" w14:paraId="14FFF545" w14:textId="77777777" w:rsidTr="00C206C3">
        <w:trPr>
          <w:cantSplit/>
          <w:trHeight w:val="70"/>
        </w:trPr>
        <w:tc>
          <w:tcPr>
            <w:tcW w:w="3960" w:type="dxa"/>
            <w:tcBorders>
              <w:top w:val="nil"/>
              <w:bottom w:val="nil"/>
            </w:tcBorders>
          </w:tcPr>
          <w:p w14:paraId="2542C8B4" w14:textId="5637E939" w:rsidR="0042309A" w:rsidRPr="00CE67ED" w:rsidRDefault="0042309A" w:rsidP="007E19EB">
            <w:pPr>
              <w:widowControl/>
              <w:tabs>
                <w:tab w:val="left" w:pos="0"/>
              </w:tabs>
              <w:rPr>
                <w:rFonts w:ascii="Arial" w:eastAsia="Times New Roman" w:hAnsi="Arial" w:cs="Times New Roman"/>
                <w:sz w:val="18"/>
                <w:szCs w:val="16"/>
              </w:rPr>
            </w:pPr>
            <w:r w:rsidRPr="002D5298">
              <w:rPr>
                <w:rFonts w:ascii="Arial" w:eastAsia="Times New Roman" w:hAnsi="Arial" w:cs="Times New Roman"/>
                <w:b/>
                <w:sz w:val="18"/>
                <w:szCs w:val="16"/>
              </w:rPr>
              <w:t xml:space="preserve">Delete </w:t>
            </w:r>
            <w:r>
              <w:rPr>
                <w:rFonts w:ascii="Arial" w:eastAsia="Times New Roman" w:hAnsi="Arial" w:cs="Times New Roman"/>
                <w:b/>
                <w:sz w:val="18"/>
                <w:szCs w:val="16"/>
              </w:rPr>
              <w:t>o</w:t>
            </w:r>
            <w:r w:rsidRPr="002D5298">
              <w:rPr>
                <w:rFonts w:ascii="Arial" w:eastAsia="Times New Roman" w:hAnsi="Arial" w:cs="Times New Roman"/>
                <w:b/>
                <w:sz w:val="18"/>
                <w:szCs w:val="16"/>
              </w:rPr>
              <w:t xml:space="preserve">utgoing and </w:t>
            </w:r>
            <w:r>
              <w:rPr>
                <w:rFonts w:ascii="Arial" w:eastAsia="Times New Roman" w:hAnsi="Arial" w:cs="Times New Roman"/>
                <w:b/>
                <w:sz w:val="18"/>
                <w:szCs w:val="16"/>
              </w:rPr>
              <w:t>i</w:t>
            </w:r>
            <w:r w:rsidRPr="002D5298">
              <w:rPr>
                <w:rFonts w:ascii="Arial" w:eastAsia="Times New Roman" w:hAnsi="Arial" w:cs="Times New Roman"/>
                <w:b/>
                <w:sz w:val="18"/>
                <w:szCs w:val="16"/>
              </w:rPr>
              <w:t xml:space="preserve">ncoming </w:t>
            </w:r>
            <w:r>
              <w:rPr>
                <w:rFonts w:ascii="Arial" w:eastAsia="Times New Roman" w:hAnsi="Arial" w:cs="Times New Roman"/>
                <w:b/>
                <w:sz w:val="18"/>
                <w:szCs w:val="16"/>
              </w:rPr>
              <w:t>m</w:t>
            </w:r>
            <w:r w:rsidRPr="002D5298">
              <w:rPr>
                <w:rFonts w:ascii="Arial" w:eastAsia="Times New Roman" w:hAnsi="Arial" w:cs="Times New Roman"/>
                <w:b/>
                <w:sz w:val="18"/>
                <w:szCs w:val="16"/>
              </w:rPr>
              <w:t xml:space="preserve">ail </w:t>
            </w:r>
            <w:r>
              <w:rPr>
                <w:rFonts w:ascii="Arial" w:eastAsia="Times New Roman" w:hAnsi="Arial" w:cs="Times New Roman"/>
                <w:b/>
                <w:sz w:val="18"/>
                <w:szCs w:val="16"/>
              </w:rPr>
              <w:t>a</w:t>
            </w:r>
            <w:r w:rsidRPr="002D5298">
              <w:rPr>
                <w:rFonts w:ascii="Arial" w:eastAsia="Times New Roman" w:hAnsi="Arial" w:cs="Times New Roman"/>
                <w:b/>
                <w:sz w:val="18"/>
                <w:szCs w:val="16"/>
              </w:rPr>
              <w:t>dvice:</w:t>
            </w:r>
          </w:p>
        </w:tc>
        <w:tc>
          <w:tcPr>
            <w:tcW w:w="6840" w:type="dxa"/>
            <w:tcBorders>
              <w:top w:val="nil"/>
              <w:bottom w:val="nil"/>
            </w:tcBorders>
          </w:tcPr>
          <w:p w14:paraId="2BEBED6B" w14:textId="4AEF7FE9" w:rsidR="0042309A" w:rsidRPr="00CE67ED" w:rsidRDefault="0042309A" w:rsidP="007E19EB">
            <w:pPr>
              <w:widowControl/>
              <w:tabs>
                <w:tab w:val="left" w:pos="0"/>
              </w:tabs>
              <w:rPr>
                <w:rFonts w:ascii="Arial" w:eastAsia="Times New Roman" w:hAnsi="Arial" w:cs="Times New Roman"/>
                <w:sz w:val="18"/>
                <w:szCs w:val="16"/>
              </w:rPr>
            </w:pPr>
            <w:r w:rsidRPr="00CE67ED">
              <w:rPr>
                <w:rFonts w:ascii="Arial" w:eastAsia="Times New Roman" w:hAnsi="Arial" w:cs="Times New Roman"/>
                <w:sz w:val="18"/>
                <w:szCs w:val="16"/>
              </w:rPr>
              <w:t xml:space="preserve">Select this option to delete the current </w:t>
            </w:r>
            <w:r>
              <w:rPr>
                <w:rFonts w:ascii="Arial" w:eastAsia="Times New Roman" w:hAnsi="Arial" w:cs="Times New Roman"/>
                <w:sz w:val="18"/>
                <w:szCs w:val="16"/>
              </w:rPr>
              <w:t>s</w:t>
            </w:r>
            <w:r w:rsidRPr="00CE67ED">
              <w:rPr>
                <w:rFonts w:ascii="Arial" w:eastAsia="Times New Roman" w:hAnsi="Arial" w:cs="Times New Roman"/>
                <w:sz w:val="18"/>
                <w:szCs w:val="16"/>
              </w:rPr>
              <w:t xml:space="preserve">tandard </w:t>
            </w:r>
            <w:r>
              <w:rPr>
                <w:rFonts w:ascii="Arial" w:eastAsia="Times New Roman" w:hAnsi="Arial" w:cs="Times New Roman"/>
                <w:sz w:val="18"/>
                <w:szCs w:val="16"/>
              </w:rPr>
              <w:t>m</w:t>
            </w:r>
            <w:r w:rsidRPr="00CE67ED">
              <w:rPr>
                <w:rFonts w:ascii="Arial" w:eastAsia="Times New Roman" w:hAnsi="Arial" w:cs="Times New Roman"/>
                <w:sz w:val="18"/>
                <w:szCs w:val="16"/>
              </w:rPr>
              <w:t>ail (</w:t>
            </w:r>
            <w:r>
              <w:rPr>
                <w:rFonts w:ascii="Arial" w:eastAsia="Times New Roman" w:hAnsi="Arial" w:cs="Times New Roman"/>
                <w:sz w:val="18"/>
                <w:szCs w:val="16"/>
              </w:rPr>
              <w:t>o</w:t>
            </w:r>
            <w:r w:rsidRPr="00CE67ED">
              <w:rPr>
                <w:rFonts w:ascii="Arial" w:eastAsia="Times New Roman" w:hAnsi="Arial" w:cs="Times New Roman"/>
                <w:sz w:val="18"/>
                <w:szCs w:val="16"/>
              </w:rPr>
              <w:t xml:space="preserve">utgoing and </w:t>
            </w:r>
            <w:r>
              <w:rPr>
                <w:rFonts w:ascii="Arial" w:eastAsia="Times New Roman" w:hAnsi="Arial" w:cs="Times New Roman"/>
                <w:sz w:val="18"/>
                <w:szCs w:val="16"/>
              </w:rPr>
              <w:t>i</w:t>
            </w:r>
            <w:r w:rsidRPr="00CE67ED">
              <w:rPr>
                <w:rFonts w:ascii="Arial" w:eastAsia="Times New Roman" w:hAnsi="Arial" w:cs="Times New Roman"/>
                <w:sz w:val="18"/>
                <w:szCs w:val="16"/>
              </w:rPr>
              <w:t xml:space="preserve">ncoming) </w:t>
            </w:r>
            <w:r>
              <w:rPr>
                <w:rFonts w:ascii="Arial" w:eastAsia="Times New Roman" w:hAnsi="Arial" w:cs="Times New Roman"/>
                <w:sz w:val="18"/>
                <w:szCs w:val="16"/>
              </w:rPr>
              <w:t>w</w:t>
            </w:r>
            <w:r w:rsidRPr="00CE67ED">
              <w:rPr>
                <w:rFonts w:ascii="Arial" w:eastAsia="Times New Roman" w:hAnsi="Arial" w:cs="Times New Roman"/>
                <w:sz w:val="18"/>
                <w:szCs w:val="16"/>
              </w:rPr>
              <w:t xml:space="preserve">ire </w:t>
            </w:r>
            <w:r>
              <w:rPr>
                <w:rFonts w:ascii="Arial" w:eastAsia="Times New Roman" w:hAnsi="Arial" w:cs="Times New Roman"/>
                <w:sz w:val="18"/>
                <w:szCs w:val="16"/>
              </w:rPr>
              <w:t>a</w:t>
            </w:r>
            <w:r w:rsidRPr="00CE67ED">
              <w:rPr>
                <w:rFonts w:ascii="Arial" w:eastAsia="Times New Roman" w:hAnsi="Arial" w:cs="Times New Roman"/>
                <w:sz w:val="18"/>
                <w:szCs w:val="16"/>
              </w:rPr>
              <w:t>dvice for the account(s) indicated in the table.</w:t>
            </w:r>
          </w:p>
        </w:tc>
      </w:tr>
      <w:tr w:rsidR="0042309A" w:rsidRPr="00165C25" w14:paraId="08D50871" w14:textId="77777777" w:rsidTr="00C206C3">
        <w:trPr>
          <w:cantSplit/>
          <w:trHeight w:val="70"/>
        </w:trPr>
        <w:tc>
          <w:tcPr>
            <w:tcW w:w="3960" w:type="dxa"/>
            <w:tcBorders>
              <w:top w:val="nil"/>
              <w:bottom w:val="nil"/>
            </w:tcBorders>
          </w:tcPr>
          <w:p w14:paraId="3DF563A2" w14:textId="466C4EF6" w:rsidR="0042309A" w:rsidRPr="00CE67ED" w:rsidRDefault="0042309A" w:rsidP="007E19EB">
            <w:pPr>
              <w:widowControl/>
              <w:tabs>
                <w:tab w:val="left" w:pos="0"/>
              </w:tabs>
              <w:rPr>
                <w:rFonts w:ascii="Arial" w:eastAsia="Times New Roman" w:hAnsi="Arial" w:cs="Times New Roman"/>
                <w:sz w:val="18"/>
                <w:szCs w:val="16"/>
              </w:rPr>
            </w:pPr>
            <w:r w:rsidRPr="002D5298">
              <w:rPr>
                <w:rFonts w:ascii="Arial" w:eastAsia="Times New Roman" w:hAnsi="Arial" w:cs="Times New Roman"/>
                <w:b/>
                <w:sz w:val="18"/>
                <w:szCs w:val="16"/>
              </w:rPr>
              <w:t xml:space="preserve">Delete </w:t>
            </w:r>
            <w:r>
              <w:rPr>
                <w:rFonts w:ascii="Arial" w:eastAsia="Times New Roman" w:hAnsi="Arial" w:cs="Times New Roman"/>
                <w:b/>
                <w:sz w:val="18"/>
                <w:szCs w:val="16"/>
              </w:rPr>
              <w:t>o</w:t>
            </w:r>
            <w:r w:rsidRPr="002D5298">
              <w:rPr>
                <w:rFonts w:ascii="Arial" w:eastAsia="Times New Roman" w:hAnsi="Arial" w:cs="Times New Roman"/>
                <w:b/>
                <w:sz w:val="18"/>
                <w:szCs w:val="16"/>
              </w:rPr>
              <w:t>utgoing</w:t>
            </w:r>
            <w:r>
              <w:rPr>
                <w:rFonts w:ascii="Arial" w:eastAsia="Times New Roman" w:hAnsi="Arial" w:cs="Times New Roman"/>
                <w:b/>
                <w:sz w:val="18"/>
                <w:szCs w:val="16"/>
              </w:rPr>
              <w:t xml:space="preserve"> m</w:t>
            </w:r>
            <w:r w:rsidRPr="002D5298">
              <w:rPr>
                <w:rFonts w:ascii="Arial" w:eastAsia="Times New Roman" w:hAnsi="Arial" w:cs="Times New Roman"/>
                <w:b/>
                <w:sz w:val="18"/>
                <w:szCs w:val="16"/>
              </w:rPr>
              <w:t xml:space="preserve">ail </w:t>
            </w:r>
            <w:r>
              <w:rPr>
                <w:rFonts w:ascii="Arial" w:eastAsia="Times New Roman" w:hAnsi="Arial" w:cs="Times New Roman"/>
                <w:b/>
                <w:sz w:val="18"/>
                <w:szCs w:val="16"/>
              </w:rPr>
              <w:t>a</w:t>
            </w:r>
            <w:r w:rsidRPr="002D5298">
              <w:rPr>
                <w:rFonts w:ascii="Arial" w:eastAsia="Times New Roman" w:hAnsi="Arial" w:cs="Times New Roman"/>
                <w:b/>
                <w:sz w:val="18"/>
                <w:szCs w:val="16"/>
              </w:rPr>
              <w:t>dvice:</w:t>
            </w:r>
          </w:p>
        </w:tc>
        <w:tc>
          <w:tcPr>
            <w:tcW w:w="6840" w:type="dxa"/>
            <w:tcBorders>
              <w:top w:val="nil"/>
              <w:bottom w:val="nil"/>
            </w:tcBorders>
          </w:tcPr>
          <w:p w14:paraId="380DE9F4" w14:textId="5F1DB683" w:rsidR="0042309A" w:rsidRPr="00CE67ED" w:rsidRDefault="0042309A" w:rsidP="007E19EB">
            <w:pPr>
              <w:widowControl/>
              <w:tabs>
                <w:tab w:val="left" w:pos="0"/>
              </w:tabs>
              <w:rPr>
                <w:rFonts w:ascii="Arial" w:eastAsia="Times New Roman" w:hAnsi="Arial" w:cs="Times New Roman"/>
                <w:sz w:val="18"/>
                <w:szCs w:val="16"/>
              </w:rPr>
            </w:pPr>
            <w:r w:rsidRPr="00CE67ED">
              <w:rPr>
                <w:rFonts w:ascii="Arial" w:eastAsia="Times New Roman" w:hAnsi="Arial" w:cs="Times New Roman"/>
                <w:sz w:val="18"/>
                <w:szCs w:val="16"/>
              </w:rPr>
              <w:t xml:space="preserve">Select this option to delete just the </w:t>
            </w:r>
            <w:r>
              <w:rPr>
                <w:rFonts w:ascii="Arial" w:eastAsia="Times New Roman" w:hAnsi="Arial" w:cs="Times New Roman"/>
                <w:sz w:val="18"/>
                <w:szCs w:val="16"/>
              </w:rPr>
              <w:t>o</w:t>
            </w:r>
            <w:r w:rsidRPr="00CE67ED">
              <w:rPr>
                <w:rFonts w:ascii="Arial" w:eastAsia="Times New Roman" w:hAnsi="Arial" w:cs="Times New Roman"/>
                <w:sz w:val="18"/>
                <w:szCs w:val="16"/>
              </w:rPr>
              <w:t xml:space="preserve">utgoing </w:t>
            </w:r>
            <w:r>
              <w:rPr>
                <w:rFonts w:ascii="Arial" w:eastAsia="Times New Roman" w:hAnsi="Arial" w:cs="Times New Roman"/>
                <w:sz w:val="18"/>
                <w:szCs w:val="16"/>
              </w:rPr>
              <w:t>m</w:t>
            </w:r>
            <w:r w:rsidRPr="00CE67ED">
              <w:rPr>
                <w:rFonts w:ascii="Arial" w:eastAsia="Times New Roman" w:hAnsi="Arial" w:cs="Times New Roman"/>
                <w:sz w:val="18"/>
                <w:szCs w:val="16"/>
              </w:rPr>
              <w:t xml:space="preserve">ail </w:t>
            </w:r>
            <w:r>
              <w:rPr>
                <w:rFonts w:ascii="Arial" w:eastAsia="Times New Roman" w:hAnsi="Arial" w:cs="Times New Roman"/>
                <w:sz w:val="18"/>
                <w:szCs w:val="16"/>
              </w:rPr>
              <w:t>a</w:t>
            </w:r>
            <w:r w:rsidRPr="00CE67ED">
              <w:rPr>
                <w:rFonts w:ascii="Arial" w:eastAsia="Times New Roman" w:hAnsi="Arial" w:cs="Times New Roman"/>
                <w:sz w:val="18"/>
                <w:szCs w:val="16"/>
              </w:rPr>
              <w:t>dvice for the account(s) listed in the table.</w:t>
            </w:r>
          </w:p>
        </w:tc>
      </w:tr>
      <w:tr w:rsidR="0042309A" w:rsidRPr="00165C25" w14:paraId="0775A1BB" w14:textId="77777777" w:rsidTr="00C206C3">
        <w:trPr>
          <w:cantSplit/>
          <w:trHeight w:val="70"/>
        </w:trPr>
        <w:tc>
          <w:tcPr>
            <w:tcW w:w="3960" w:type="dxa"/>
            <w:tcBorders>
              <w:top w:val="nil"/>
              <w:bottom w:val="nil"/>
            </w:tcBorders>
          </w:tcPr>
          <w:p w14:paraId="5E262AB0" w14:textId="5672AA0A" w:rsidR="0042309A" w:rsidRPr="00CE67ED" w:rsidRDefault="0042309A" w:rsidP="007E19EB">
            <w:pPr>
              <w:widowControl/>
              <w:tabs>
                <w:tab w:val="left" w:pos="0"/>
              </w:tabs>
              <w:rPr>
                <w:rFonts w:ascii="Arial" w:eastAsia="Times New Roman" w:hAnsi="Arial" w:cs="Times New Roman"/>
                <w:sz w:val="18"/>
                <w:szCs w:val="16"/>
              </w:rPr>
            </w:pPr>
            <w:r w:rsidRPr="002D5298">
              <w:rPr>
                <w:rFonts w:ascii="Arial" w:eastAsia="Times New Roman" w:hAnsi="Arial" w:cs="Times New Roman"/>
                <w:b/>
                <w:sz w:val="18"/>
                <w:szCs w:val="16"/>
              </w:rPr>
              <w:t xml:space="preserve">Delete </w:t>
            </w:r>
            <w:r>
              <w:rPr>
                <w:rFonts w:ascii="Arial" w:eastAsia="Times New Roman" w:hAnsi="Arial" w:cs="Times New Roman"/>
                <w:b/>
                <w:sz w:val="18"/>
                <w:szCs w:val="16"/>
              </w:rPr>
              <w:t>i</w:t>
            </w:r>
            <w:r w:rsidRPr="002D5298">
              <w:rPr>
                <w:rFonts w:ascii="Arial" w:eastAsia="Times New Roman" w:hAnsi="Arial" w:cs="Times New Roman"/>
                <w:b/>
                <w:sz w:val="18"/>
                <w:szCs w:val="16"/>
              </w:rPr>
              <w:t xml:space="preserve">ncoming </w:t>
            </w:r>
            <w:r>
              <w:rPr>
                <w:rFonts w:ascii="Arial" w:eastAsia="Times New Roman" w:hAnsi="Arial" w:cs="Times New Roman"/>
                <w:b/>
                <w:sz w:val="18"/>
                <w:szCs w:val="16"/>
              </w:rPr>
              <w:t>m</w:t>
            </w:r>
            <w:r w:rsidRPr="002D5298">
              <w:rPr>
                <w:rFonts w:ascii="Arial" w:eastAsia="Times New Roman" w:hAnsi="Arial" w:cs="Times New Roman"/>
                <w:b/>
                <w:sz w:val="18"/>
                <w:szCs w:val="16"/>
              </w:rPr>
              <w:t xml:space="preserve">ail </w:t>
            </w:r>
            <w:r>
              <w:rPr>
                <w:rFonts w:ascii="Arial" w:eastAsia="Times New Roman" w:hAnsi="Arial" w:cs="Times New Roman"/>
                <w:b/>
                <w:sz w:val="18"/>
                <w:szCs w:val="16"/>
              </w:rPr>
              <w:t>a</w:t>
            </w:r>
            <w:r w:rsidRPr="002D5298">
              <w:rPr>
                <w:rFonts w:ascii="Arial" w:eastAsia="Times New Roman" w:hAnsi="Arial" w:cs="Times New Roman"/>
                <w:b/>
                <w:sz w:val="18"/>
                <w:szCs w:val="16"/>
              </w:rPr>
              <w:t>dvice:</w:t>
            </w:r>
          </w:p>
        </w:tc>
        <w:tc>
          <w:tcPr>
            <w:tcW w:w="6840" w:type="dxa"/>
            <w:tcBorders>
              <w:top w:val="nil"/>
              <w:bottom w:val="nil"/>
            </w:tcBorders>
          </w:tcPr>
          <w:p w14:paraId="6FB17F82" w14:textId="1FA4AB60" w:rsidR="0042309A" w:rsidRPr="00CE67ED" w:rsidRDefault="0042309A" w:rsidP="007E19EB">
            <w:pPr>
              <w:widowControl/>
              <w:tabs>
                <w:tab w:val="left" w:pos="0"/>
              </w:tabs>
              <w:rPr>
                <w:rFonts w:ascii="Arial" w:eastAsia="Times New Roman" w:hAnsi="Arial" w:cs="Times New Roman"/>
                <w:sz w:val="18"/>
                <w:szCs w:val="16"/>
              </w:rPr>
            </w:pPr>
            <w:r w:rsidRPr="00CE67ED">
              <w:rPr>
                <w:rFonts w:ascii="Arial" w:eastAsia="Times New Roman" w:hAnsi="Arial" w:cs="Times New Roman"/>
                <w:sz w:val="18"/>
                <w:szCs w:val="16"/>
              </w:rPr>
              <w:t xml:space="preserve">Select this option to delete just the </w:t>
            </w:r>
            <w:r>
              <w:rPr>
                <w:rFonts w:ascii="Arial" w:eastAsia="Times New Roman" w:hAnsi="Arial" w:cs="Times New Roman"/>
                <w:sz w:val="18"/>
                <w:szCs w:val="16"/>
              </w:rPr>
              <w:t>i</w:t>
            </w:r>
            <w:r w:rsidRPr="00CE67ED">
              <w:rPr>
                <w:rFonts w:ascii="Arial" w:eastAsia="Times New Roman" w:hAnsi="Arial" w:cs="Times New Roman"/>
                <w:sz w:val="18"/>
                <w:szCs w:val="16"/>
              </w:rPr>
              <w:t xml:space="preserve">ncoming </w:t>
            </w:r>
            <w:r>
              <w:rPr>
                <w:rFonts w:ascii="Arial" w:eastAsia="Times New Roman" w:hAnsi="Arial" w:cs="Times New Roman"/>
                <w:sz w:val="18"/>
                <w:szCs w:val="16"/>
              </w:rPr>
              <w:t>m</w:t>
            </w:r>
            <w:r w:rsidRPr="00CE67ED">
              <w:rPr>
                <w:rFonts w:ascii="Arial" w:eastAsia="Times New Roman" w:hAnsi="Arial" w:cs="Times New Roman"/>
                <w:sz w:val="18"/>
                <w:szCs w:val="16"/>
              </w:rPr>
              <w:t xml:space="preserve">ail </w:t>
            </w:r>
            <w:r>
              <w:rPr>
                <w:rFonts w:ascii="Arial" w:eastAsia="Times New Roman" w:hAnsi="Arial" w:cs="Times New Roman"/>
                <w:sz w:val="18"/>
                <w:szCs w:val="16"/>
              </w:rPr>
              <w:t>a</w:t>
            </w:r>
            <w:r w:rsidRPr="00CE67ED">
              <w:rPr>
                <w:rFonts w:ascii="Arial" w:eastAsia="Times New Roman" w:hAnsi="Arial" w:cs="Times New Roman"/>
                <w:sz w:val="18"/>
                <w:szCs w:val="16"/>
              </w:rPr>
              <w:t>dvice for the account(s) listed in the table.</w:t>
            </w:r>
          </w:p>
        </w:tc>
      </w:tr>
    </w:tbl>
    <w:p w14:paraId="74E70EC9" w14:textId="4101FE1A" w:rsidR="00C968C4" w:rsidRDefault="00C968C4" w:rsidP="00FA2288">
      <w:pPr>
        <w:rPr>
          <w:rFonts w:ascii="Arial" w:hAnsi="Arial" w:cs="Arial"/>
          <w:sz w:val="18"/>
          <w:szCs w:val="18"/>
        </w:rPr>
      </w:pPr>
    </w:p>
    <w:tbl>
      <w:tblPr>
        <w:tblW w:w="10800" w:type="dxa"/>
        <w:tblBorders>
          <w:bottom w:val="single" w:sz="8" w:space="0" w:color="auto"/>
        </w:tblBorders>
        <w:tblLayout w:type="fixed"/>
        <w:tblLook w:val="0600" w:firstRow="0" w:lastRow="0" w:firstColumn="0" w:lastColumn="0" w:noHBand="1" w:noVBand="1"/>
      </w:tblPr>
      <w:tblGrid>
        <w:gridCol w:w="2520"/>
        <w:gridCol w:w="8280"/>
      </w:tblGrid>
      <w:tr w:rsidR="00C968C4" w:rsidRPr="00576AD4" w14:paraId="222DE067" w14:textId="77777777" w:rsidTr="00C206C3">
        <w:trPr>
          <w:cantSplit/>
        </w:trPr>
        <w:tc>
          <w:tcPr>
            <w:tcW w:w="10800" w:type="dxa"/>
            <w:gridSpan w:val="2"/>
            <w:tcBorders>
              <w:top w:val="nil"/>
              <w:bottom w:val="nil"/>
            </w:tcBorders>
            <w:shd w:val="clear" w:color="auto" w:fill="0C2074"/>
          </w:tcPr>
          <w:p w14:paraId="6EB7F48E" w14:textId="77777777" w:rsidR="00C968C4" w:rsidRPr="00576AD4" w:rsidRDefault="00C968C4" w:rsidP="007E19EB">
            <w:pPr>
              <w:pStyle w:val="B2Bbodycopy"/>
              <w:rPr>
                <w:color w:val="FFFFFF" w:themeColor="background2"/>
                <w:sz w:val="22"/>
              </w:rPr>
            </w:pPr>
            <w:r w:rsidRPr="00F53A9C">
              <w:rPr>
                <w:color w:val="FFFFFF" w:themeColor="background2"/>
              </w:rPr>
              <w:t xml:space="preserve">PIN Mailing </w:t>
            </w:r>
            <w:r>
              <w:rPr>
                <w:color w:val="FFFFFF" w:themeColor="background2"/>
              </w:rPr>
              <w:t>a</w:t>
            </w:r>
            <w:r w:rsidRPr="00F53A9C">
              <w:rPr>
                <w:color w:val="FFFFFF" w:themeColor="background2"/>
              </w:rPr>
              <w:t xml:space="preserve">ddress </w:t>
            </w:r>
          </w:p>
        </w:tc>
      </w:tr>
      <w:tr w:rsidR="00C968C4" w:rsidRPr="00165C25" w14:paraId="2BFFE691" w14:textId="77777777" w:rsidTr="00C206C3">
        <w:trPr>
          <w:cantSplit/>
        </w:trPr>
        <w:tc>
          <w:tcPr>
            <w:tcW w:w="10800" w:type="dxa"/>
            <w:gridSpan w:val="2"/>
            <w:tcBorders>
              <w:top w:val="nil"/>
              <w:bottom w:val="nil"/>
            </w:tcBorders>
          </w:tcPr>
          <w:p w14:paraId="75A091A2" w14:textId="2BB7469B" w:rsidR="00C968C4" w:rsidRPr="00CE67ED" w:rsidRDefault="00C968C4" w:rsidP="006B6600">
            <w:pPr>
              <w:widowControl/>
              <w:spacing w:before="40" w:after="40"/>
              <w:rPr>
                <w:rFonts w:ascii="Arial" w:eastAsia="Times New Roman" w:hAnsi="Arial" w:cs="Times New Roman"/>
                <w:sz w:val="18"/>
                <w:szCs w:val="20"/>
              </w:rPr>
            </w:pPr>
            <w:r w:rsidRPr="00CE67ED">
              <w:rPr>
                <w:rFonts w:ascii="Arial" w:eastAsia="Times New Roman" w:hAnsi="Arial" w:cs="Times New Roman"/>
                <w:sz w:val="18"/>
                <w:szCs w:val="20"/>
              </w:rPr>
              <w:t xml:space="preserve">This section is required if you are establishing a new </w:t>
            </w:r>
            <w:r w:rsidR="00AA7DB2">
              <w:rPr>
                <w:rFonts w:ascii="Arial" w:eastAsia="Times New Roman" w:hAnsi="Arial" w:cs="Times New Roman"/>
                <w:sz w:val="18"/>
                <w:szCs w:val="20"/>
              </w:rPr>
              <w:t>i</w:t>
            </w:r>
            <w:r w:rsidRPr="00CE67ED">
              <w:rPr>
                <w:rFonts w:ascii="Arial" w:eastAsia="Times New Roman" w:hAnsi="Arial" w:cs="Times New Roman"/>
                <w:sz w:val="18"/>
                <w:szCs w:val="20"/>
              </w:rPr>
              <w:t xml:space="preserve">nitiator. A separate form should be used if the PIN mailing address is different for any user listed on this form. </w:t>
            </w:r>
            <w:r w:rsidRPr="00030136">
              <w:rPr>
                <w:rFonts w:ascii="Arial" w:eastAsia="Times New Roman" w:hAnsi="Arial" w:cs="Times New Roman"/>
                <w:sz w:val="18"/>
                <w:szCs w:val="20"/>
              </w:rPr>
              <w:t xml:space="preserve">A </w:t>
            </w:r>
            <w:r w:rsidR="00AA7DB2">
              <w:rPr>
                <w:rFonts w:ascii="Arial" w:eastAsia="Times New Roman" w:hAnsi="Arial" w:cs="Times New Roman"/>
                <w:sz w:val="18"/>
                <w:szCs w:val="20"/>
              </w:rPr>
              <w:t>customer’s w</w:t>
            </w:r>
            <w:r w:rsidRPr="00030136">
              <w:rPr>
                <w:rFonts w:ascii="Arial" w:eastAsia="Times New Roman" w:hAnsi="Arial" w:cs="Times New Roman"/>
                <w:sz w:val="18"/>
                <w:szCs w:val="20"/>
              </w:rPr>
              <w:t xml:space="preserve">ire PIN, for security reasons, may never be delivered to the attention of a U.S. Bank </w:t>
            </w:r>
            <w:r w:rsidR="001434FC">
              <w:rPr>
                <w:rFonts w:ascii="Arial" w:eastAsia="Times New Roman" w:hAnsi="Arial" w:cs="Times New Roman"/>
                <w:sz w:val="18"/>
                <w:szCs w:val="20"/>
              </w:rPr>
              <w:t>e</w:t>
            </w:r>
            <w:r w:rsidRPr="00030136">
              <w:rPr>
                <w:rFonts w:ascii="Arial" w:eastAsia="Times New Roman" w:hAnsi="Arial" w:cs="Times New Roman"/>
                <w:sz w:val="18"/>
                <w:szCs w:val="20"/>
              </w:rPr>
              <w:t>mployee or to a PO Box.</w:t>
            </w:r>
            <w:r w:rsidR="001434FC">
              <w:rPr>
                <w:rFonts w:ascii="Arial" w:eastAsia="Times New Roman" w:hAnsi="Arial" w:cs="Times New Roman"/>
                <w:sz w:val="18"/>
                <w:szCs w:val="20"/>
              </w:rPr>
              <w:t xml:space="preserve"> </w:t>
            </w:r>
            <w:r w:rsidR="001434FC">
              <w:rPr>
                <w:rFonts w:ascii="Arial" w:eastAsia="Times New Roman" w:hAnsi="Arial" w:cs="Times New Roman"/>
                <w:b/>
                <w:sz w:val="18"/>
                <w:szCs w:val="20"/>
              </w:rPr>
              <w:t>N</w:t>
            </w:r>
            <w:r w:rsidRPr="00CE67ED">
              <w:rPr>
                <w:rFonts w:ascii="Arial" w:eastAsia="Times New Roman" w:hAnsi="Arial" w:cs="Times New Roman"/>
                <w:b/>
                <w:sz w:val="18"/>
                <w:szCs w:val="20"/>
              </w:rPr>
              <w:t>ote:</w:t>
            </w:r>
            <w:r w:rsidRPr="00CE67ED">
              <w:rPr>
                <w:rFonts w:ascii="Arial" w:eastAsia="Times New Roman" w:hAnsi="Arial" w:cs="Times New Roman"/>
                <w:sz w:val="18"/>
                <w:szCs w:val="20"/>
              </w:rPr>
              <w:t xml:space="preserve">  To request a </w:t>
            </w:r>
            <w:r>
              <w:rPr>
                <w:rFonts w:ascii="Arial" w:eastAsia="Times New Roman" w:hAnsi="Arial" w:cs="Times New Roman"/>
                <w:sz w:val="18"/>
                <w:szCs w:val="20"/>
              </w:rPr>
              <w:t>w</w:t>
            </w:r>
            <w:r w:rsidRPr="00CE67ED">
              <w:rPr>
                <w:rFonts w:ascii="Arial" w:eastAsia="Times New Roman" w:hAnsi="Arial" w:cs="Times New Roman"/>
                <w:sz w:val="18"/>
                <w:szCs w:val="20"/>
              </w:rPr>
              <w:t xml:space="preserve">ire PIN to be reissued, complete the Wire Transfer PIN Reissue Authorization </w:t>
            </w:r>
            <w:r>
              <w:rPr>
                <w:rFonts w:ascii="Arial" w:eastAsia="Times New Roman" w:hAnsi="Arial" w:cs="Times New Roman"/>
                <w:sz w:val="18"/>
                <w:szCs w:val="20"/>
              </w:rPr>
              <w:t>f</w:t>
            </w:r>
            <w:r w:rsidRPr="00CE67ED">
              <w:rPr>
                <w:rFonts w:ascii="Arial" w:eastAsia="Times New Roman" w:hAnsi="Arial" w:cs="Times New Roman"/>
                <w:sz w:val="18"/>
                <w:szCs w:val="20"/>
              </w:rPr>
              <w:t>orm.</w:t>
            </w:r>
          </w:p>
        </w:tc>
      </w:tr>
      <w:tr w:rsidR="001434FC" w:rsidRPr="00165C25" w14:paraId="7CB72CAC" w14:textId="77777777" w:rsidTr="00C206C3">
        <w:trPr>
          <w:cantSplit/>
        </w:trPr>
        <w:tc>
          <w:tcPr>
            <w:tcW w:w="2520" w:type="dxa"/>
            <w:tcBorders>
              <w:top w:val="nil"/>
              <w:bottom w:val="nil"/>
            </w:tcBorders>
          </w:tcPr>
          <w:p w14:paraId="613560A3" w14:textId="15037EF5" w:rsidR="001434FC" w:rsidRPr="006B6600" w:rsidRDefault="001434FC" w:rsidP="007E19EB">
            <w:pPr>
              <w:widowControl/>
              <w:spacing w:before="40"/>
              <w:rPr>
                <w:rFonts w:ascii="Arial" w:eastAsia="Times New Roman" w:hAnsi="Arial" w:cs="Times New Roman"/>
                <w:b/>
                <w:bCs/>
                <w:sz w:val="18"/>
                <w:szCs w:val="20"/>
              </w:rPr>
            </w:pPr>
            <w:r w:rsidRPr="006B6600">
              <w:rPr>
                <w:rFonts w:ascii="Arial" w:eastAsia="Times New Roman" w:hAnsi="Arial" w:cs="Times New Roman"/>
                <w:b/>
                <w:bCs/>
                <w:sz w:val="18"/>
                <w:szCs w:val="20"/>
              </w:rPr>
              <w:t>Street address:</w:t>
            </w:r>
          </w:p>
        </w:tc>
        <w:tc>
          <w:tcPr>
            <w:tcW w:w="8280" w:type="dxa"/>
            <w:tcBorders>
              <w:top w:val="nil"/>
              <w:bottom w:val="nil"/>
            </w:tcBorders>
          </w:tcPr>
          <w:p w14:paraId="7396D6B1" w14:textId="6388EEE9" w:rsidR="001434FC" w:rsidRPr="00CE67ED" w:rsidRDefault="001434FC" w:rsidP="007E19EB">
            <w:pPr>
              <w:widowControl/>
              <w:spacing w:before="40"/>
              <w:rPr>
                <w:rFonts w:ascii="Arial" w:eastAsia="Times New Roman" w:hAnsi="Arial" w:cs="Times New Roman"/>
                <w:sz w:val="18"/>
                <w:szCs w:val="20"/>
              </w:rPr>
            </w:pPr>
            <w:r w:rsidRPr="00CE67ED">
              <w:rPr>
                <w:rFonts w:ascii="Arial" w:eastAsia="Times New Roman" w:hAnsi="Arial" w:cs="Times New Roman"/>
                <w:sz w:val="18"/>
                <w:szCs w:val="20"/>
              </w:rPr>
              <w:t xml:space="preserve">(Required for new </w:t>
            </w:r>
            <w:r w:rsidR="00AA7DB2">
              <w:rPr>
                <w:rFonts w:ascii="Arial" w:eastAsia="Times New Roman" w:hAnsi="Arial" w:cs="Times New Roman"/>
                <w:sz w:val="18"/>
                <w:szCs w:val="20"/>
              </w:rPr>
              <w:t>i</w:t>
            </w:r>
            <w:r w:rsidRPr="00CE67ED">
              <w:rPr>
                <w:rFonts w:ascii="Arial" w:eastAsia="Times New Roman" w:hAnsi="Arial" w:cs="Times New Roman"/>
                <w:sz w:val="18"/>
                <w:szCs w:val="20"/>
              </w:rPr>
              <w:t>nitiators)</w:t>
            </w:r>
            <w:r w:rsidRPr="00CE67ED">
              <w:rPr>
                <w:rFonts w:ascii="Arial" w:eastAsia="Times New Roman" w:hAnsi="Arial" w:cs="Times New Roman"/>
                <w:b/>
                <w:sz w:val="18"/>
                <w:szCs w:val="20"/>
              </w:rPr>
              <w:t xml:space="preserve"> </w:t>
            </w:r>
            <w:r w:rsidRPr="00CE67ED">
              <w:rPr>
                <w:rFonts w:ascii="Arial" w:eastAsia="Times New Roman" w:hAnsi="Arial" w:cs="Times New Roman"/>
                <w:sz w:val="18"/>
                <w:szCs w:val="20"/>
              </w:rPr>
              <w:t xml:space="preserve">Enter the mailing address for the </w:t>
            </w:r>
            <w:r w:rsidR="00AA7DB2">
              <w:rPr>
                <w:rFonts w:ascii="Arial" w:eastAsia="Times New Roman" w:hAnsi="Arial" w:cs="Times New Roman"/>
                <w:sz w:val="18"/>
                <w:szCs w:val="20"/>
              </w:rPr>
              <w:t>i</w:t>
            </w:r>
            <w:r w:rsidRPr="00CE67ED">
              <w:rPr>
                <w:rFonts w:ascii="Arial" w:eastAsia="Times New Roman" w:hAnsi="Arial" w:cs="Times New Roman"/>
                <w:sz w:val="18"/>
                <w:szCs w:val="20"/>
              </w:rPr>
              <w:t xml:space="preserve">nitiator PINs. No PO Boxes are permitted, the address must be a street address. This information is required for all new </w:t>
            </w:r>
            <w:r>
              <w:rPr>
                <w:rFonts w:ascii="Arial" w:eastAsia="Times New Roman" w:hAnsi="Arial" w:cs="Times New Roman"/>
                <w:sz w:val="18"/>
                <w:szCs w:val="20"/>
              </w:rPr>
              <w:t>i</w:t>
            </w:r>
            <w:r w:rsidRPr="00CE67ED">
              <w:rPr>
                <w:rFonts w:ascii="Arial" w:eastAsia="Times New Roman" w:hAnsi="Arial" w:cs="Times New Roman"/>
                <w:sz w:val="18"/>
                <w:szCs w:val="20"/>
              </w:rPr>
              <w:t>nitiators.</w:t>
            </w:r>
          </w:p>
        </w:tc>
      </w:tr>
    </w:tbl>
    <w:p w14:paraId="14635008" w14:textId="77777777" w:rsidR="00C968C4" w:rsidRPr="00CE67ED" w:rsidRDefault="00C968C4" w:rsidP="00FA2288">
      <w:pPr>
        <w:rPr>
          <w:rFonts w:ascii="Arial" w:hAnsi="Arial" w:cs="Arial"/>
          <w:sz w:val="18"/>
          <w:szCs w:val="18"/>
        </w:rPr>
      </w:pPr>
    </w:p>
    <w:p w14:paraId="0385E966" w14:textId="77777777" w:rsidR="00165C25" w:rsidRPr="00502384" w:rsidRDefault="00165C25" w:rsidP="00165C25">
      <w:pPr>
        <w:rPr>
          <w:rFonts w:ascii="Arial" w:hAnsi="Arial" w:cs="Arial"/>
          <w:sz w:val="4"/>
          <w:szCs w:val="18"/>
        </w:rPr>
      </w:pPr>
    </w:p>
    <w:tbl>
      <w:tblPr>
        <w:tblStyle w:val="TableGrid"/>
        <w:tblW w:w="0" w:type="auto"/>
        <w:tblLook w:val="04A0" w:firstRow="1" w:lastRow="0" w:firstColumn="1" w:lastColumn="0" w:noHBand="0" w:noVBand="1"/>
      </w:tblPr>
      <w:tblGrid>
        <w:gridCol w:w="10800"/>
      </w:tblGrid>
      <w:tr w:rsidR="00165C25" w:rsidRPr="00165C25" w14:paraId="0385E968" w14:textId="77777777" w:rsidTr="00516C7B">
        <w:tc>
          <w:tcPr>
            <w:tcW w:w="11016" w:type="dxa"/>
            <w:tcBorders>
              <w:top w:val="nil"/>
              <w:left w:val="nil"/>
              <w:bottom w:val="nil"/>
              <w:right w:val="nil"/>
            </w:tcBorders>
            <w:shd w:val="clear" w:color="auto" w:fill="0C2074"/>
          </w:tcPr>
          <w:p w14:paraId="0385E967" w14:textId="77777777" w:rsidR="00165C25" w:rsidRPr="00165C25" w:rsidRDefault="00CE67ED" w:rsidP="00277139">
            <w:pPr>
              <w:pStyle w:val="B2Bbodycopy"/>
              <w:rPr>
                <w:color w:val="FFFFFF" w:themeColor="background2"/>
              </w:rPr>
            </w:pPr>
            <w:r>
              <w:rPr>
                <w:color w:val="FFFFFF" w:themeColor="background2"/>
              </w:rPr>
              <w:t>Confirmer(s)</w:t>
            </w:r>
          </w:p>
        </w:tc>
      </w:tr>
    </w:tbl>
    <w:p w14:paraId="0385E969" w14:textId="1546F0BB" w:rsidR="00CE67ED" w:rsidRPr="00CE67ED" w:rsidRDefault="00CE67ED" w:rsidP="00CE67ED">
      <w:pPr>
        <w:widowControl/>
        <w:spacing w:before="40"/>
        <w:rPr>
          <w:rFonts w:ascii="Arial" w:eastAsia="Times New Roman" w:hAnsi="Arial" w:cs="Times New Roman"/>
          <w:sz w:val="18"/>
          <w:szCs w:val="20"/>
        </w:rPr>
      </w:pPr>
      <w:r w:rsidRPr="00CE67ED">
        <w:rPr>
          <w:rFonts w:ascii="Arial" w:eastAsia="Times New Roman" w:hAnsi="Arial" w:cs="Times New Roman"/>
          <w:sz w:val="18"/>
          <w:szCs w:val="20"/>
        </w:rPr>
        <w:t xml:space="preserve">This section is required if you are adding a new wire transfer service or adding, modifying or deleting a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A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is the individual at your company that will receive a phone call from U.S. Bank to approve wire transfers initiated by your company when a callback is either required or requested.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is responsible for confirming ALL wires on any and ALL accounts. You cannot restrict accounts by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By designating a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for your company, this individual is responsible for confirming wires entered by ALL </w:t>
      </w:r>
      <w:r w:rsidR="00102A03">
        <w:rPr>
          <w:rFonts w:ascii="Arial" w:eastAsia="Times New Roman" w:hAnsi="Arial" w:cs="Times New Roman"/>
          <w:sz w:val="18"/>
          <w:szCs w:val="20"/>
        </w:rPr>
        <w:t>i</w:t>
      </w:r>
      <w:r w:rsidRPr="00CE67ED">
        <w:rPr>
          <w:rFonts w:ascii="Arial" w:eastAsia="Times New Roman" w:hAnsi="Arial" w:cs="Times New Roman"/>
          <w:sz w:val="18"/>
          <w:szCs w:val="20"/>
        </w:rPr>
        <w:t xml:space="preserve">nitiators when a callback is required. A maximum of 15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can be designated. </w:t>
      </w:r>
    </w:p>
    <w:p w14:paraId="0385E96A" w14:textId="77777777" w:rsidR="00502384" w:rsidRDefault="00502384" w:rsidP="00160C5E">
      <w:pPr>
        <w:widowControl/>
        <w:tabs>
          <w:tab w:val="left" w:pos="2700"/>
        </w:tabs>
        <w:rPr>
          <w:rFonts w:ascii="Arial" w:eastAsia="Times New Roman" w:hAnsi="Arial" w:cs="Times New Roman"/>
          <w:b/>
          <w:sz w:val="18"/>
          <w:szCs w:val="20"/>
        </w:rPr>
      </w:pPr>
    </w:p>
    <w:p w14:paraId="0385E96B" w14:textId="5D8DF206"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 xml:space="preserve">Add </w:t>
      </w:r>
      <w:r w:rsidR="00A052D6">
        <w:rPr>
          <w:rFonts w:ascii="Arial" w:eastAsia="Times New Roman" w:hAnsi="Arial" w:cs="Times New Roman"/>
          <w:b/>
          <w:sz w:val="18"/>
          <w:szCs w:val="20"/>
        </w:rPr>
        <w:t>c</w:t>
      </w:r>
      <w:r w:rsidRPr="00CE67ED">
        <w:rPr>
          <w:rFonts w:ascii="Arial" w:eastAsia="Times New Roman" w:hAnsi="Arial" w:cs="Times New Roman"/>
          <w:b/>
          <w:sz w:val="18"/>
          <w:szCs w:val="20"/>
        </w:rPr>
        <w:t>onfirmer:</w:t>
      </w:r>
      <w:r w:rsidRPr="00CE67ED">
        <w:rPr>
          <w:rFonts w:ascii="Arial" w:eastAsia="Times New Roman" w:hAnsi="Arial" w:cs="Times New Roman"/>
          <w:b/>
          <w:sz w:val="18"/>
          <w:szCs w:val="20"/>
        </w:rPr>
        <w:tab/>
      </w:r>
      <w:r w:rsidRPr="00CE67ED">
        <w:rPr>
          <w:rFonts w:ascii="Arial" w:eastAsia="Times New Roman" w:hAnsi="Arial" w:cs="Times New Roman"/>
          <w:sz w:val="18"/>
          <w:szCs w:val="20"/>
        </w:rPr>
        <w:t xml:space="preserve">Check this box if you are adding a new </w:t>
      </w:r>
      <w:r w:rsidR="00102A03">
        <w:rPr>
          <w:rFonts w:ascii="Arial" w:eastAsia="Times New Roman" w:hAnsi="Arial" w:cs="Times New Roman"/>
          <w:sz w:val="18"/>
          <w:szCs w:val="20"/>
        </w:rPr>
        <w:t>c</w:t>
      </w:r>
      <w:r w:rsidRPr="00CE67ED">
        <w:rPr>
          <w:rFonts w:ascii="Arial" w:eastAsia="Times New Roman" w:hAnsi="Arial" w:cs="Times New Roman"/>
          <w:sz w:val="18"/>
          <w:szCs w:val="20"/>
        </w:rPr>
        <w:t>onfirmer.</w:t>
      </w:r>
    </w:p>
    <w:p w14:paraId="0385E96C" w14:textId="511FD9F8"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 xml:space="preserve">Modify </w:t>
      </w:r>
      <w:r w:rsidR="00A052D6">
        <w:rPr>
          <w:rFonts w:ascii="Arial" w:eastAsia="Times New Roman" w:hAnsi="Arial" w:cs="Times New Roman"/>
          <w:b/>
          <w:sz w:val="18"/>
          <w:szCs w:val="20"/>
        </w:rPr>
        <w:t>c</w:t>
      </w:r>
      <w:r w:rsidRPr="00CE67ED">
        <w:rPr>
          <w:rFonts w:ascii="Arial" w:eastAsia="Times New Roman" w:hAnsi="Arial" w:cs="Times New Roman"/>
          <w:b/>
          <w:sz w:val="18"/>
          <w:szCs w:val="20"/>
        </w:rPr>
        <w:t>onfirmer:</w:t>
      </w:r>
      <w:r w:rsidRPr="00CE67ED">
        <w:rPr>
          <w:rFonts w:ascii="Arial" w:eastAsia="Times New Roman" w:hAnsi="Arial" w:cs="Times New Roman"/>
          <w:b/>
          <w:sz w:val="18"/>
          <w:szCs w:val="20"/>
        </w:rPr>
        <w:tab/>
      </w:r>
      <w:r w:rsidRPr="00CE67ED">
        <w:rPr>
          <w:rFonts w:ascii="Arial" w:eastAsia="Times New Roman" w:hAnsi="Arial" w:cs="Times New Roman"/>
          <w:sz w:val="18"/>
          <w:szCs w:val="20"/>
        </w:rPr>
        <w:t xml:space="preserve">Check this box if you are modifying an existing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Examples include; modifying phone number for existing user, modifying name of existing user, modifying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w:t>
      </w:r>
      <w:r w:rsidR="00102A03">
        <w:rPr>
          <w:rFonts w:ascii="Arial" w:eastAsia="Times New Roman" w:hAnsi="Arial" w:cs="Times New Roman"/>
          <w:sz w:val="18"/>
          <w:szCs w:val="20"/>
        </w:rPr>
        <w:t>o</w:t>
      </w:r>
      <w:r w:rsidRPr="00CE67ED">
        <w:rPr>
          <w:rFonts w:ascii="Arial" w:eastAsia="Times New Roman" w:hAnsi="Arial" w:cs="Times New Roman"/>
          <w:sz w:val="18"/>
          <w:szCs w:val="20"/>
        </w:rPr>
        <w:t>rder, etc.</w:t>
      </w:r>
    </w:p>
    <w:p w14:paraId="0385E96D" w14:textId="328CDD0E"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 xml:space="preserve">Delete </w:t>
      </w:r>
      <w:r w:rsidR="00A052D6">
        <w:rPr>
          <w:rFonts w:ascii="Arial" w:eastAsia="Times New Roman" w:hAnsi="Arial" w:cs="Times New Roman"/>
          <w:b/>
          <w:sz w:val="18"/>
          <w:szCs w:val="20"/>
        </w:rPr>
        <w:t>c</w:t>
      </w:r>
      <w:r w:rsidRPr="00CE67ED">
        <w:rPr>
          <w:rFonts w:ascii="Arial" w:eastAsia="Times New Roman" w:hAnsi="Arial" w:cs="Times New Roman"/>
          <w:b/>
          <w:sz w:val="18"/>
          <w:szCs w:val="20"/>
        </w:rPr>
        <w:t>onfirmer:</w:t>
      </w:r>
      <w:r w:rsidRPr="00CE67ED">
        <w:rPr>
          <w:rFonts w:ascii="Arial" w:eastAsia="Times New Roman" w:hAnsi="Arial" w:cs="Times New Roman"/>
          <w:b/>
          <w:sz w:val="18"/>
          <w:szCs w:val="20"/>
        </w:rPr>
        <w:tab/>
      </w:r>
      <w:r w:rsidRPr="00CE67ED">
        <w:rPr>
          <w:rFonts w:ascii="Arial" w:eastAsia="Times New Roman" w:hAnsi="Arial" w:cs="Times New Roman"/>
          <w:sz w:val="18"/>
          <w:szCs w:val="20"/>
        </w:rPr>
        <w:t xml:space="preserve">Check this box if you are deleting a </w:t>
      </w:r>
      <w:r w:rsidR="00102A03">
        <w:rPr>
          <w:rFonts w:ascii="Arial" w:eastAsia="Times New Roman" w:hAnsi="Arial" w:cs="Times New Roman"/>
          <w:sz w:val="18"/>
          <w:szCs w:val="20"/>
        </w:rPr>
        <w:t>c</w:t>
      </w:r>
      <w:r w:rsidRPr="00CE67ED">
        <w:rPr>
          <w:rFonts w:ascii="Arial" w:eastAsia="Times New Roman" w:hAnsi="Arial" w:cs="Times New Roman"/>
          <w:sz w:val="18"/>
          <w:szCs w:val="20"/>
        </w:rPr>
        <w:t>onfirmer from confirming capabilities on all wire transfer accounts</w:t>
      </w:r>
      <w:r w:rsidR="00471FA0">
        <w:rPr>
          <w:rFonts w:ascii="Arial" w:eastAsia="Times New Roman" w:hAnsi="Arial" w:cs="Times New Roman"/>
          <w:sz w:val="18"/>
          <w:szCs w:val="20"/>
        </w:rPr>
        <w:t xml:space="preserve">. </w:t>
      </w:r>
      <w:r w:rsidRPr="00CE67ED">
        <w:rPr>
          <w:rFonts w:ascii="Arial" w:eastAsia="Times New Roman" w:hAnsi="Arial" w:cs="Times New Roman"/>
          <w:sz w:val="18"/>
          <w:szCs w:val="20"/>
        </w:rPr>
        <w:t xml:space="preserve">Deleting a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will delete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with </w:t>
      </w:r>
      <w:r w:rsidR="00102A03">
        <w:rPr>
          <w:rFonts w:ascii="Arial" w:eastAsia="Times New Roman" w:hAnsi="Arial" w:cs="Times New Roman"/>
          <w:sz w:val="18"/>
          <w:szCs w:val="20"/>
        </w:rPr>
        <w:t>i</w:t>
      </w:r>
      <w:r w:rsidRPr="00CE67ED">
        <w:rPr>
          <w:rFonts w:ascii="Arial" w:eastAsia="Times New Roman" w:hAnsi="Arial" w:cs="Times New Roman"/>
          <w:sz w:val="18"/>
          <w:szCs w:val="20"/>
        </w:rPr>
        <w:t xml:space="preserve">nternational </w:t>
      </w:r>
      <w:r w:rsidR="003130FF">
        <w:rPr>
          <w:rFonts w:ascii="Arial" w:eastAsia="Times New Roman" w:hAnsi="Arial" w:cs="Times New Roman"/>
          <w:sz w:val="18"/>
          <w:szCs w:val="20"/>
        </w:rPr>
        <w:t>request for transfer</w:t>
      </w:r>
      <w:r w:rsidRPr="00CE67ED">
        <w:rPr>
          <w:rFonts w:ascii="Arial" w:eastAsia="Times New Roman" w:hAnsi="Arial" w:cs="Times New Roman"/>
          <w:sz w:val="18"/>
          <w:szCs w:val="20"/>
        </w:rPr>
        <w:t xml:space="preserve"> (aka MT101) access with this request. If you wish to retain international </w:t>
      </w:r>
      <w:r w:rsidR="00C206C3">
        <w:rPr>
          <w:rFonts w:ascii="Arial" w:eastAsia="Times New Roman" w:hAnsi="Arial" w:cs="Times New Roman"/>
          <w:sz w:val="18"/>
          <w:szCs w:val="20"/>
        </w:rPr>
        <w:t xml:space="preserve">request for transfer </w:t>
      </w:r>
      <w:r w:rsidRPr="00CE67ED">
        <w:rPr>
          <w:rFonts w:ascii="Arial" w:eastAsia="Times New Roman" w:hAnsi="Arial" w:cs="Times New Roman"/>
          <w:sz w:val="18"/>
          <w:szCs w:val="20"/>
        </w:rPr>
        <w:t>access, add the following note in the comments:</w:t>
      </w:r>
      <w:r w:rsidR="00471FA0">
        <w:rPr>
          <w:rFonts w:ascii="Arial" w:eastAsia="Times New Roman" w:hAnsi="Arial" w:cs="Times New Roman"/>
          <w:sz w:val="18"/>
          <w:szCs w:val="20"/>
        </w:rPr>
        <w:t xml:space="preserve"> </w:t>
      </w:r>
      <w:r w:rsidRPr="00CE67ED">
        <w:rPr>
          <w:rFonts w:ascii="Arial" w:eastAsia="Times New Roman" w:hAnsi="Arial" w:cs="Times New Roman"/>
          <w:b/>
          <w:sz w:val="18"/>
          <w:szCs w:val="20"/>
        </w:rPr>
        <w:t>Do not delete MT101 access.</w:t>
      </w:r>
    </w:p>
    <w:p w14:paraId="0385E96E" w14:textId="73C2FF26"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 xml:space="preserve">Confirmer </w:t>
      </w:r>
      <w:r w:rsidR="00A052D6">
        <w:rPr>
          <w:rFonts w:ascii="Arial" w:eastAsia="Times New Roman" w:hAnsi="Arial" w:cs="Times New Roman"/>
          <w:b/>
          <w:sz w:val="18"/>
          <w:szCs w:val="20"/>
        </w:rPr>
        <w:t>n</w:t>
      </w:r>
      <w:r w:rsidRPr="00CE67ED">
        <w:rPr>
          <w:rFonts w:ascii="Arial" w:eastAsia="Times New Roman" w:hAnsi="Arial" w:cs="Times New Roman"/>
          <w:b/>
          <w:sz w:val="18"/>
          <w:szCs w:val="20"/>
        </w:rPr>
        <w:t>ame:</w:t>
      </w:r>
      <w:r w:rsidRPr="00CE67ED">
        <w:rPr>
          <w:rFonts w:ascii="Arial" w:eastAsia="Times New Roman" w:hAnsi="Arial" w:cs="Times New Roman"/>
          <w:b/>
          <w:sz w:val="18"/>
          <w:szCs w:val="20"/>
        </w:rPr>
        <w:tab/>
      </w:r>
      <w:r w:rsidRPr="00CE67ED">
        <w:rPr>
          <w:rFonts w:ascii="Arial" w:eastAsia="Times New Roman" w:hAnsi="Arial" w:cs="Times New Roman"/>
          <w:sz w:val="18"/>
          <w:szCs w:val="20"/>
        </w:rPr>
        <w:t>(Required)</w:t>
      </w:r>
      <w:r w:rsidRPr="00CE67ED">
        <w:rPr>
          <w:rFonts w:ascii="Arial" w:eastAsia="Times New Roman" w:hAnsi="Arial" w:cs="Times New Roman"/>
          <w:b/>
          <w:sz w:val="18"/>
          <w:szCs w:val="20"/>
        </w:rPr>
        <w:t xml:space="preserve"> </w:t>
      </w:r>
      <w:r w:rsidRPr="00CE67ED">
        <w:rPr>
          <w:rFonts w:ascii="Arial" w:eastAsia="Times New Roman" w:hAnsi="Arial" w:cs="Times New Roman"/>
          <w:sz w:val="18"/>
          <w:szCs w:val="20"/>
        </w:rPr>
        <w:t xml:space="preserve">Enter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w:t>
      </w:r>
      <w:r w:rsidR="00B36AF2">
        <w:rPr>
          <w:rFonts w:ascii="Arial" w:eastAsia="Times New Roman" w:hAnsi="Arial" w:cs="Times New Roman"/>
          <w:sz w:val="18"/>
          <w:szCs w:val="20"/>
        </w:rPr>
        <w:t>first and last name</w:t>
      </w:r>
      <w:r w:rsidRPr="00CE67ED">
        <w:rPr>
          <w:rFonts w:ascii="Arial" w:eastAsia="Times New Roman" w:hAnsi="Arial" w:cs="Times New Roman"/>
          <w:sz w:val="18"/>
          <w:szCs w:val="20"/>
        </w:rPr>
        <w:t xml:space="preserve">. Existing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name(s) must be listed on the form exactly as they currently appear on your wire setup. If a user is modifying their name, specify the new name in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section and indicate in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omments</w:t>
      </w:r>
      <w:r w:rsidR="00102A03">
        <w:rPr>
          <w:rFonts w:ascii="Arial" w:eastAsia="Times New Roman" w:hAnsi="Arial" w:cs="Times New Roman"/>
          <w:sz w:val="18"/>
          <w:szCs w:val="20"/>
        </w:rPr>
        <w:t xml:space="preserve"> or</w:t>
      </w:r>
      <w:r w:rsidR="000C2259">
        <w:rPr>
          <w:rFonts w:ascii="Arial" w:eastAsia="Times New Roman" w:hAnsi="Arial" w:cs="Times New Roman"/>
          <w:sz w:val="18"/>
          <w:szCs w:val="20"/>
        </w:rPr>
        <w:t xml:space="preserve"> </w:t>
      </w:r>
      <w:r w:rsidR="00102A03">
        <w:rPr>
          <w:rFonts w:ascii="Arial" w:eastAsia="Times New Roman" w:hAnsi="Arial" w:cs="Times New Roman"/>
          <w:sz w:val="18"/>
          <w:szCs w:val="20"/>
        </w:rPr>
        <w:t>a</w:t>
      </w:r>
      <w:r w:rsidRPr="00CE67ED">
        <w:rPr>
          <w:rFonts w:ascii="Arial" w:eastAsia="Times New Roman" w:hAnsi="Arial" w:cs="Times New Roman"/>
          <w:sz w:val="18"/>
          <w:szCs w:val="20"/>
        </w:rPr>
        <w:t xml:space="preserve">dditional </w:t>
      </w:r>
      <w:r w:rsidR="00102A03">
        <w:rPr>
          <w:rFonts w:ascii="Arial" w:eastAsia="Times New Roman" w:hAnsi="Arial" w:cs="Times New Roman"/>
          <w:sz w:val="18"/>
          <w:szCs w:val="20"/>
        </w:rPr>
        <w:t>i</w:t>
      </w:r>
      <w:r w:rsidRPr="00CE67ED">
        <w:rPr>
          <w:rFonts w:ascii="Arial" w:eastAsia="Times New Roman" w:hAnsi="Arial" w:cs="Times New Roman"/>
          <w:sz w:val="18"/>
          <w:szCs w:val="20"/>
        </w:rPr>
        <w:t xml:space="preserve">nstruction section of this form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onfirmer’s former name and that it should be changed.</w:t>
      </w:r>
    </w:p>
    <w:p w14:paraId="0385E96F" w14:textId="6AED1405"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Confirmer</w:t>
      </w:r>
      <w:r w:rsidR="00A052D6">
        <w:rPr>
          <w:rFonts w:ascii="Arial" w:eastAsia="Times New Roman" w:hAnsi="Arial" w:cs="Times New Roman"/>
          <w:b/>
          <w:sz w:val="18"/>
          <w:szCs w:val="20"/>
        </w:rPr>
        <w:t xml:space="preserve"> p</w:t>
      </w:r>
      <w:r w:rsidRPr="00CE67ED">
        <w:rPr>
          <w:rFonts w:ascii="Arial" w:eastAsia="Times New Roman" w:hAnsi="Arial" w:cs="Times New Roman"/>
          <w:b/>
          <w:sz w:val="18"/>
          <w:szCs w:val="20"/>
        </w:rPr>
        <w:t xml:space="preserve">hone </w:t>
      </w:r>
      <w:r w:rsidR="00A052D6">
        <w:rPr>
          <w:rFonts w:ascii="Arial" w:eastAsia="Times New Roman" w:hAnsi="Arial" w:cs="Times New Roman"/>
          <w:b/>
          <w:sz w:val="18"/>
          <w:szCs w:val="20"/>
        </w:rPr>
        <w:t>n</w:t>
      </w:r>
      <w:r w:rsidRPr="00CE67ED">
        <w:rPr>
          <w:rFonts w:ascii="Arial" w:eastAsia="Times New Roman" w:hAnsi="Arial" w:cs="Times New Roman"/>
          <w:b/>
          <w:sz w:val="18"/>
          <w:szCs w:val="20"/>
        </w:rPr>
        <w:t>umber:</w:t>
      </w:r>
      <w:r w:rsidRPr="00CE67ED">
        <w:rPr>
          <w:rFonts w:ascii="Arial" w:eastAsia="Times New Roman" w:hAnsi="Arial" w:cs="Times New Roman"/>
          <w:b/>
          <w:sz w:val="18"/>
          <w:szCs w:val="20"/>
        </w:rPr>
        <w:tab/>
      </w:r>
      <w:r w:rsidRPr="00CE67ED">
        <w:rPr>
          <w:rFonts w:ascii="Arial" w:eastAsia="Times New Roman" w:hAnsi="Arial" w:cs="Times New Roman"/>
          <w:sz w:val="18"/>
          <w:szCs w:val="20"/>
        </w:rPr>
        <w:t>(Required)</w:t>
      </w:r>
      <w:r w:rsidRPr="00CE67ED">
        <w:rPr>
          <w:rFonts w:ascii="Arial" w:eastAsia="Times New Roman" w:hAnsi="Arial" w:cs="Times New Roman"/>
          <w:b/>
          <w:sz w:val="18"/>
          <w:szCs w:val="20"/>
        </w:rPr>
        <w:t xml:space="preserve"> </w:t>
      </w:r>
      <w:r w:rsidRPr="00CE67ED">
        <w:rPr>
          <w:rFonts w:ascii="Arial" w:eastAsia="Times New Roman" w:hAnsi="Arial" w:cs="Times New Roman"/>
          <w:sz w:val="18"/>
          <w:szCs w:val="20"/>
        </w:rPr>
        <w:t xml:space="preserve">Enter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phone number. </w:t>
      </w:r>
      <w:r w:rsidRPr="00CE67ED">
        <w:rPr>
          <w:rFonts w:ascii="Arial" w:eastAsia="Times New Roman" w:hAnsi="Arial" w:cs="Times New Roman"/>
          <w:sz w:val="18"/>
          <w:szCs w:val="16"/>
        </w:rPr>
        <w:t xml:space="preserve">This field has three characters for </w:t>
      </w:r>
      <w:r w:rsidR="00102A03">
        <w:rPr>
          <w:rFonts w:ascii="Arial" w:eastAsia="Times New Roman" w:hAnsi="Arial" w:cs="Times New Roman"/>
          <w:sz w:val="18"/>
          <w:szCs w:val="16"/>
        </w:rPr>
        <w:t>a</w:t>
      </w:r>
      <w:r w:rsidRPr="00CE67ED">
        <w:rPr>
          <w:rFonts w:ascii="Arial" w:eastAsia="Times New Roman" w:hAnsi="Arial" w:cs="Times New Roman"/>
          <w:sz w:val="18"/>
          <w:szCs w:val="16"/>
        </w:rPr>
        <w:t xml:space="preserve">rea </w:t>
      </w:r>
      <w:r w:rsidR="00102A03">
        <w:rPr>
          <w:rFonts w:ascii="Arial" w:eastAsia="Times New Roman" w:hAnsi="Arial" w:cs="Times New Roman"/>
          <w:sz w:val="18"/>
          <w:szCs w:val="16"/>
        </w:rPr>
        <w:t>c</w:t>
      </w:r>
      <w:r w:rsidRPr="00CE67ED">
        <w:rPr>
          <w:rFonts w:ascii="Arial" w:eastAsia="Times New Roman" w:hAnsi="Arial" w:cs="Times New Roman"/>
          <w:sz w:val="18"/>
          <w:szCs w:val="16"/>
        </w:rPr>
        <w:t xml:space="preserve">ode or </w:t>
      </w:r>
      <w:r w:rsidR="00102A03">
        <w:rPr>
          <w:rFonts w:ascii="Arial" w:eastAsia="Times New Roman" w:hAnsi="Arial" w:cs="Times New Roman"/>
          <w:sz w:val="18"/>
          <w:szCs w:val="16"/>
        </w:rPr>
        <w:t>c</w:t>
      </w:r>
      <w:r w:rsidRPr="00CE67ED">
        <w:rPr>
          <w:rFonts w:ascii="Arial" w:eastAsia="Times New Roman" w:hAnsi="Arial" w:cs="Times New Roman"/>
          <w:sz w:val="18"/>
          <w:szCs w:val="16"/>
        </w:rPr>
        <w:t>ountry ID and 13 characters for phone number.</w:t>
      </w:r>
    </w:p>
    <w:p w14:paraId="0385E970" w14:textId="466E5EA8" w:rsidR="00CE67ED" w:rsidRPr="00CE67ED" w:rsidRDefault="00CE67ED" w:rsidP="00CE67ED">
      <w:pPr>
        <w:widowControl/>
        <w:tabs>
          <w:tab w:val="left" w:pos="2700"/>
        </w:tabs>
        <w:ind w:left="2700" w:hanging="2700"/>
        <w:rPr>
          <w:rFonts w:ascii="Arial" w:eastAsia="Times New Roman" w:hAnsi="Arial" w:cs="Times New Roman"/>
          <w:sz w:val="18"/>
          <w:szCs w:val="20"/>
        </w:rPr>
      </w:pPr>
      <w:r w:rsidRPr="00CE67ED">
        <w:rPr>
          <w:rFonts w:ascii="Arial" w:eastAsia="Times New Roman" w:hAnsi="Arial" w:cs="Times New Roman"/>
          <w:b/>
          <w:sz w:val="18"/>
          <w:szCs w:val="20"/>
        </w:rPr>
        <w:t>Confirmer</w:t>
      </w:r>
      <w:r w:rsidR="00A64D83">
        <w:rPr>
          <w:rFonts w:ascii="Arial" w:eastAsia="Times New Roman" w:hAnsi="Arial" w:cs="Times New Roman"/>
          <w:b/>
          <w:sz w:val="18"/>
          <w:szCs w:val="20"/>
        </w:rPr>
        <w:t xml:space="preserve"> </w:t>
      </w:r>
      <w:r w:rsidR="00A052D6">
        <w:rPr>
          <w:rFonts w:ascii="Arial" w:eastAsia="Times New Roman" w:hAnsi="Arial" w:cs="Times New Roman"/>
          <w:b/>
          <w:sz w:val="18"/>
          <w:szCs w:val="20"/>
        </w:rPr>
        <w:t>p</w:t>
      </w:r>
      <w:r w:rsidRPr="00CE67ED">
        <w:rPr>
          <w:rFonts w:ascii="Arial" w:eastAsia="Times New Roman" w:hAnsi="Arial" w:cs="Times New Roman"/>
          <w:b/>
          <w:sz w:val="18"/>
          <w:szCs w:val="20"/>
        </w:rPr>
        <w:t>riority:</w:t>
      </w:r>
      <w:r w:rsidRPr="00CE67ED">
        <w:rPr>
          <w:rFonts w:ascii="Arial" w:eastAsia="Times New Roman" w:hAnsi="Arial" w:cs="Times New Roman"/>
          <w:b/>
          <w:sz w:val="18"/>
          <w:szCs w:val="20"/>
        </w:rPr>
        <w:tab/>
      </w:r>
      <w:r w:rsidRPr="00CE67ED">
        <w:rPr>
          <w:rFonts w:ascii="Arial" w:eastAsia="Times New Roman" w:hAnsi="Arial" w:cs="Times New Roman"/>
          <w:sz w:val="18"/>
          <w:szCs w:val="20"/>
        </w:rPr>
        <w:t>(Optional)</w:t>
      </w:r>
      <w:r w:rsidRPr="00CE67ED">
        <w:rPr>
          <w:rFonts w:ascii="Arial" w:eastAsia="Times New Roman" w:hAnsi="Arial" w:cs="Times New Roman"/>
          <w:b/>
          <w:sz w:val="18"/>
          <w:szCs w:val="20"/>
        </w:rPr>
        <w:t xml:space="preserve"> </w:t>
      </w:r>
      <w:r w:rsidRPr="00CE67ED">
        <w:rPr>
          <w:rFonts w:ascii="Arial" w:eastAsia="Times New Roman" w:hAnsi="Arial" w:cs="Times New Roman"/>
          <w:sz w:val="18"/>
          <w:szCs w:val="20"/>
        </w:rPr>
        <w:t xml:space="preserve">Indicate 1, 2, 3 etc. This is the order in which the bank will contact the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For example, if you specify 1, the bank will attempt to contact that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 first to confirm an initiated wire transfer. If that person is not available, the bank will attempt to contact the person you have identified to be priority number 2. If an order is specified for </w:t>
      </w:r>
      <w:r w:rsidR="00102A03">
        <w:rPr>
          <w:rFonts w:ascii="Arial" w:eastAsia="Times New Roman" w:hAnsi="Arial" w:cs="Times New Roman"/>
          <w:sz w:val="18"/>
          <w:szCs w:val="20"/>
        </w:rPr>
        <w:t>c</w:t>
      </w:r>
      <w:r w:rsidRPr="00CE67ED">
        <w:rPr>
          <w:rFonts w:ascii="Arial" w:eastAsia="Times New Roman" w:hAnsi="Arial" w:cs="Times New Roman"/>
          <w:sz w:val="18"/>
          <w:szCs w:val="20"/>
        </w:rPr>
        <w:t xml:space="preserve">onfirmer(s) on the form, the priority order should be specified for all other </w:t>
      </w:r>
      <w:r w:rsidR="00102A03">
        <w:rPr>
          <w:rFonts w:ascii="Arial" w:eastAsia="Times New Roman" w:hAnsi="Arial" w:cs="Times New Roman"/>
          <w:sz w:val="18"/>
          <w:szCs w:val="20"/>
        </w:rPr>
        <w:t>c</w:t>
      </w:r>
      <w:r w:rsidRPr="00CE67ED">
        <w:rPr>
          <w:rFonts w:ascii="Arial" w:eastAsia="Times New Roman" w:hAnsi="Arial" w:cs="Times New Roman"/>
          <w:sz w:val="18"/>
          <w:szCs w:val="20"/>
        </w:rPr>
        <w:t>onfirmers listed. The order of callback will be determined by U.S</w:t>
      </w:r>
      <w:r w:rsidR="000C2259" w:rsidRPr="00CE67ED">
        <w:rPr>
          <w:rFonts w:ascii="Arial" w:eastAsia="Times New Roman" w:hAnsi="Arial" w:cs="Times New Roman"/>
          <w:sz w:val="18"/>
          <w:szCs w:val="20"/>
        </w:rPr>
        <w:t>.</w:t>
      </w:r>
      <w:r w:rsidR="000C2259">
        <w:rPr>
          <w:rFonts w:ascii="Arial" w:eastAsia="Times New Roman" w:hAnsi="Arial" w:cs="Times New Roman"/>
          <w:sz w:val="18"/>
          <w:szCs w:val="20"/>
        </w:rPr>
        <w:t> </w:t>
      </w:r>
      <w:r w:rsidRPr="00CE67ED">
        <w:rPr>
          <w:rFonts w:ascii="Arial" w:eastAsia="Times New Roman" w:hAnsi="Arial" w:cs="Times New Roman"/>
          <w:sz w:val="18"/>
          <w:szCs w:val="20"/>
        </w:rPr>
        <w:t>Bank if no callback order is specified.</w:t>
      </w:r>
    </w:p>
    <w:p w14:paraId="0385E971" w14:textId="77777777" w:rsidR="002D5298" w:rsidRPr="00AA7DB2" w:rsidRDefault="002D5298" w:rsidP="00CE67ED">
      <w:pPr>
        <w:widowControl/>
        <w:tabs>
          <w:tab w:val="left" w:pos="0"/>
        </w:tabs>
        <w:spacing w:before="40" w:after="40"/>
        <w:rPr>
          <w:rFonts w:ascii="Arial" w:eastAsia="Times New Roman" w:hAnsi="Arial" w:cs="Times New Roman"/>
          <w:bCs/>
          <w:iCs/>
          <w:sz w:val="18"/>
          <w:szCs w:val="20"/>
        </w:rPr>
      </w:pPr>
      <w:bookmarkStart w:id="20" w:name="_Hlk517852744"/>
    </w:p>
    <w:p w14:paraId="0385E972" w14:textId="12804FE3" w:rsidR="00CE67ED" w:rsidRDefault="002D5298" w:rsidP="00CE67ED">
      <w:pPr>
        <w:widowControl/>
        <w:tabs>
          <w:tab w:val="left" w:pos="0"/>
        </w:tabs>
        <w:spacing w:before="40" w:after="40"/>
        <w:rPr>
          <w:rFonts w:ascii="Arial" w:eastAsia="Times New Roman" w:hAnsi="Arial" w:cs="Times New Roman"/>
          <w:sz w:val="18"/>
          <w:szCs w:val="20"/>
        </w:rPr>
      </w:pPr>
      <w:r>
        <w:rPr>
          <w:rFonts w:ascii="Arial" w:eastAsia="Times New Roman" w:hAnsi="Arial" w:cs="Times New Roman"/>
          <w:b/>
          <w:sz w:val="18"/>
          <w:szCs w:val="20"/>
        </w:rPr>
        <w:t xml:space="preserve">Note on </w:t>
      </w:r>
      <w:r w:rsidR="00102A03">
        <w:rPr>
          <w:rFonts w:ascii="Arial" w:eastAsia="Times New Roman" w:hAnsi="Arial" w:cs="Times New Roman"/>
          <w:b/>
          <w:sz w:val="18"/>
          <w:szCs w:val="20"/>
        </w:rPr>
        <w:t>c</w:t>
      </w:r>
      <w:r w:rsidR="00CE67ED" w:rsidRPr="002D5298">
        <w:rPr>
          <w:rFonts w:ascii="Arial" w:eastAsia="Times New Roman" w:hAnsi="Arial" w:cs="Times New Roman"/>
          <w:b/>
          <w:sz w:val="18"/>
          <w:szCs w:val="20"/>
        </w:rPr>
        <w:t>onfirming with PIN:</w:t>
      </w:r>
      <w:r w:rsidR="00CE67ED" w:rsidRPr="00CE67ED">
        <w:rPr>
          <w:rFonts w:ascii="Arial" w:eastAsia="Times New Roman" w:hAnsi="Arial" w:cs="Times New Roman"/>
          <w:sz w:val="18"/>
          <w:szCs w:val="20"/>
        </w:rPr>
        <w:t xml:space="preserve"> For additional security, a </w:t>
      </w:r>
      <w:r w:rsidR="00102A03">
        <w:rPr>
          <w:rFonts w:ascii="Arial" w:eastAsia="Times New Roman" w:hAnsi="Arial" w:cs="Times New Roman"/>
          <w:sz w:val="18"/>
          <w:szCs w:val="20"/>
        </w:rPr>
        <w:t>w</w:t>
      </w:r>
      <w:r w:rsidR="00CE67ED" w:rsidRPr="00CE67ED">
        <w:rPr>
          <w:rFonts w:ascii="Arial" w:eastAsia="Times New Roman" w:hAnsi="Arial" w:cs="Times New Roman"/>
          <w:sz w:val="18"/>
          <w:szCs w:val="20"/>
        </w:rPr>
        <w:t xml:space="preserve">ire PIN and limit may be assigned to each </w:t>
      </w:r>
      <w:r w:rsidR="000C2259">
        <w:rPr>
          <w:rFonts w:ascii="Arial" w:eastAsia="Times New Roman" w:hAnsi="Arial" w:cs="Times New Roman"/>
          <w:sz w:val="18"/>
          <w:szCs w:val="20"/>
        </w:rPr>
        <w:t>c</w:t>
      </w:r>
      <w:r w:rsidR="00CE67ED" w:rsidRPr="00CE67ED">
        <w:rPr>
          <w:rFonts w:ascii="Arial" w:eastAsia="Times New Roman" w:hAnsi="Arial" w:cs="Times New Roman"/>
          <w:sz w:val="18"/>
          <w:szCs w:val="20"/>
        </w:rPr>
        <w:t xml:space="preserve">onfirmer by completing the </w:t>
      </w:r>
      <w:r w:rsidR="00CE67ED" w:rsidRPr="00030136">
        <w:rPr>
          <w:rFonts w:ascii="Arial" w:eastAsia="Times New Roman" w:hAnsi="Arial" w:cs="Times New Roman"/>
          <w:sz w:val="18"/>
          <w:szCs w:val="20"/>
        </w:rPr>
        <w:t xml:space="preserve">Confirmer with PIN Company Level Authorization </w:t>
      </w:r>
      <w:r w:rsidR="00A64D83" w:rsidRPr="00030136">
        <w:rPr>
          <w:rFonts w:ascii="Arial" w:eastAsia="Times New Roman" w:hAnsi="Arial" w:cs="Times New Roman"/>
          <w:sz w:val="18"/>
          <w:szCs w:val="20"/>
        </w:rPr>
        <w:t>f</w:t>
      </w:r>
      <w:r w:rsidR="00CE67ED" w:rsidRPr="00030136">
        <w:rPr>
          <w:rFonts w:ascii="Arial" w:eastAsia="Times New Roman" w:hAnsi="Arial" w:cs="Times New Roman"/>
          <w:sz w:val="18"/>
          <w:szCs w:val="20"/>
        </w:rPr>
        <w:t>orm</w:t>
      </w:r>
      <w:r w:rsidR="00CE67ED" w:rsidRPr="008B1EDB">
        <w:rPr>
          <w:rFonts w:ascii="Arial" w:eastAsia="Times New Roman" w:hAnsi="Arial" w:cs="Times New Roman"/>
          <w:sz w:val="18"/>
          <w:szCs w:val="20"/>
        </w:rPr>
        <w:t>.</w:t>
      </w:r>
      <w:r w:rsidR="00CE67ED" w:rsidRPr="00CE67ED">
        <w:rPr>
          <w:rFonts w:ascii="Arial" w:eastAsia="Times New Roman" w:hAnsi="Arial" w:cs="Times New Roman"/>
          <w:sz w:val="18"/>
          <w:szCs w:val="20"/>
        </w:rPr>
        <w:t xml:space="preserve"> All users at your company must use the same confirmation method, either with or without a PIN.</w:t>
      </w:r>
    </w:p>
    <w:p w14:paraId="0385E973" w14:textId="77777777" w:rsidR="002D5298" w:rsidRPr="00CE67ED" w:rsidRDefault="002D5298" w:rsidP="00FA2288">
      <w:pPr>
        <w:widowControl/>
        <w:tabs>
          <w:tab w:val="left" w:pos="0"/>
        </w:tabs>
        <w:rPr>
          <w:rFonts w:ascii="Arial" w:eastAsia="Times New Roman" w:hAnsi="Arial" w:cs="Times New Roman"/>
          <w:sz w:val="18"/>
          <w:szCs w:val="20"/>
        </w:rPr>
      </w:pPr>
    </w:p>
    <w:tbl>
      <w:tblPr>
        <w:tblW w:w="10998" w:type="dxa"/>
        <w:tblBorders>
          <w:bottom w:val="single" w:sz="8" w:space="0" w:color="auto"/>
        </w:tblBorders>
        <w:tblLayout w:type="fixed"/>
        <w:tblLook w:val="0600" w:firstRow="0" w:lastRow="0" w:firstColumn="0" w:lastColumn="0" w:noHBand="1" w:noVBand="1"/>
      </w:tblPr>
      <w:tblGrid>
        <w:gridCol w:w="10980"/>
        <w:gridCol w:w="18"/>
      </w:tblGrid>
      <w:tr w:rsidR="00576AD4" w:rsidRPr="00576AD4" w14:paraId="0385E98B" w14:textId="77777777" w:rsidTr="00160C5E">
        <w:trPr>
          <w:cantSplit/>
        </w:trPr>
        <w:tc>
          <w:tcPr>
            <w:tcW w:w="10998" w:type="dxa"/>
            <w:gridSpan w:val="2"/>
            <w:tcBorders>
              <w:top w:val="single" w:sz="4" w:space="0" w:color="auto"/>
              <w:bottom w:val="single" w:sz="4" w:space="0" w:color="auto"/>
            </w:tcBorders>
            <w:shd w:val="clear" w:color="auto" w:fill="0C2074"/>
          </w:tcPr>
          <w:bookmarkEnd w:id="20"/>
          <w:p w14:paraId="0385E98A" w14:textId="15C44787" w:rsidR="00576AD4" w:rsidRPr="00576AD4" w:rsidRDefault="00576AD4" w:rsidP="00576AD4">
            <w:pPr>
              <w:pStyle w:val="B2Bbodycopy"/>
              <w:rPr>
                <w:color w:val="FFFFFF" w:themeColor="background2"/>
                <w:sz w:val="22"/>
              </w:rPr>
            </w:pPr>
            <w:r w:rsidRPr="00F53A9C">
              <w:rPr>
                <w:color w:val="FFFFFF" w:themeColor="background2"/>
              </w:rPr>
              <w:lastRenderedPageBreak/>
              <w:t>Comments</w:t>
            </w:r>
            <w:r w:rsidR="000C2259">
              <w:rPr>
                <w:color w:val="FFFFFF" w:themeColor="background2"/>
              </w:rPr>
              <w:t xml:space="preserve"> or a</w:t>
            </w:r>
            <w:r w:rsidRPr="00F53A9C">
              <w:rPr>
                <w:color w:val="FFFFFF" w:themeColor="background2"/>
              </w:rPr>
              <w:t xml:space="preserve">dditional </w:t>
            </w:r>
            <w:r w:rsidR="000C2259">
              <w:rPr>
                <w:color w:val="FFFFFF" w:themeColor="background2"/>
              </w:rPr>
              <w:t>information</w:t>
            </w:r>
          </w:p>
        </w:tc>
      </w:tr>
      <w:tr w:rsidR="00576AD4" w:rsidRPr="00165C25" w14:paraId="0385E98F" w14:textId="77777777" w:rsidTr="00160C5E">
        <w:trPr>
          <w:gridAfter w:val="1"/>
          <w:wAfter w:w="18" w:type="dxa"/>
          <w:cantSplit/>
        </w:trPr>
        <w:tc>
          <w:tcPr>
            <w:tcW w:w="10980" w:type="dxa"/>
            <w:tcBorders>
              <w:top w:val="nil"/>
              <w:bottom w:val="nil"/>
            </w:tcBorders>
          </w:tcPr>
          <w:p w14:paraId="0385E98E" w14:textId="311C6201" w:rsidR="00165C25" w:rsidRPr="00AA7DB2" w:rsidRDefault="00576AD4" w:rsidP="00165C25">
            <w:pPr>
              <w:spacing w:before="40"/>
              <w:rPr>
                <w:rFonts w:ascii="Arial" w:hAnsi="Arial" w:cs="Arial"/>
                <w:sz w:val="18"/>
                <w:szCs w:val="16"/>
              </w:rPr>
            </w:pPr>
            <w:r w:rsidRPr="00165C25">
              <w:rPr>
                <w:rFonts w:ascii="Arial" w:hAnsi="Arial" w:cs="Arial"/>
                <w:sz w:val="18"/>
                <w:szCs w:val="16"/>
              </w:rPr>
              <w:t>Include any additional comments in this section.</w:t>
            </w:r>
          </w:p>
        </w:tc>
      </w:tr>
    </w:tbl>
    <w:p w14:paraId="0385E990" w14:textId="77777777" w:rsidR="002D5298" w:rsidRPr="00FA2288" w:rsidRDefault="002D5298">
      <w:pPr>
        <w:rPr>
          <w:sz w:val="18"/>
        </w:rPr>
      </w:pPr>
    </w:p>
    <w:tbl>
      <w:tblPr>
        <w:tblStyle w:val="TableGrid"/>
        <w:tblW w:w="0" w:type="auto"/>
        <w:tblLook w:val="04A0" w:firstRow="1" w:lastRow="0" w:firstColumn="1" w:lastColumn="0" w:noHBand="0" w:noVBand="1"/>
      </w:tblPr>
      <w:tblGrid>
        <w:gridCol w:w="2700"/>
        <w:gridCol w:w="8100"/>
      </w:tblGrid>
      <w:tr w:rsidR="00216114" w:rsidRPr="00165C25" w14:paraId="3330A54B" w14:textId="77777777" w:rsidTr="007F4F94">
        <w:tc>
          <w:tcPr>
            <w:tcW w:w="10800" w:type="dxa"/>
            <w:gridSpan w:val="2"/>
            <w:tcBorders>
              <w:top w:val="nil"/>
              <w:left w:val="nil"/>
              <w:bottom w:val="nil"/>
              <w:right w:val="nil"/>
            </w:tcBorders>
            <w:shd w:val="clear" w:color="auto" w:fill="0C2074"/>
          </w:tcPr>
          <w:p w14:paraId="1D9333A3" w14:textId="77777777" w:rsidR="00216114" w:rsidRPr="00165C25" w:rsidRDefault="00216114" w:rsidP="007F4F94">
            <w:pPr>
              <w:pStyle w:val="B2Bbodycopy"/>
              <w:rPr>
                <w:color w:val="FFFFFF" w:themeColor="background2"/>
              </w:rPr>
            </w:pPr>
            <w:r>
              <w:rPr>
                <w:color w:val="FFFFFF" w:themeColor="background2"/>
              </w:rPr>
              <w:t>Customer approval</w:t>
            </w:r>
          </w:p>
        </w:tc>
      </w:tr>
      <w:tr w:rsidR="00216114" w:rsidRPr="00165C25" w14:paraId="3C17A759" w14:textId="77777777" w:rsidTr="007F4F94">
        <w:tc>
          <w:tcPr>
            <w:tcW w:w="10800" w:type="dxa"/>
            <w:gridSpan w:val="2"/>
            <w:tcBorders>
              <w:top w:val="nil"/>
              <w:left w:val="nil"/>
              <w:bottom w:val="nil"/>
              <w:right w:val="nil"/>
            </w:tcBorders>
            <w:shd w:val="clear" w:color="auto" w:fill="auto"/>
          </w:tcPr>
          <w:p w14:paraId="223BF5C3" w14:textId="77777777" w:rsidR="00216114" w:rsidRDefault="00216114" w:rsidP="00216114">
            <w:pPr>
              <w:pStyle w:val="B2Bbodycopy"/>
              <w:spacing w:before="40"/>
              <w:rPr>
                <w:color w:val="auto"/>
                <w:sz w:val="18"/>
                <w:szCs w:val="18"/>
              </w:rPr>
            </w:pPr>
            <w:r w:rsidRPr="000964FD">
              <w:rPr>
                <w:color w:val="auto"/>
                <w:sz w:val="18"/>
                <w:szCs w:val="18"/>
              </w:rPr>
              <w:t>An authorized signer for your company must complete this section. The authorized signer(s) for your company can be found on the Master Services Agreement Appendix B or B-1, Voice Wire Transfer Agreement, the Treasury Management Service Agreement, or other contract governing the provision of Treasury Management services approved in writing by Bank, on file for your company at U.S.</w:t>
            </w:r>
            <w:r>
              <w:rPr>
                <w:color w:val="auto"/>
                <w:sz w:val="18"/>
                <w:szCs w:val="18"/>
              </w:rPr>
              <w:t> </w:t>
            </w:r>
            <w:r w:rsidRPr="000964FD">
              <w:rPr>
                <w:color w:val="auto"/>
                <w:sz w:val="18"/>
                <w:szCs w:val="18"/>
              </w:rPr>
              <w:t>Bank.</w:t>
            </w:r>
          </w:p>
          <w:p w14:paraId="71500165" w14:textId="77777777" w:rsidR="00216114" w:rsidRPr="000A03DC" w:rsidRDefault="00216114" w:rsidP="00216114">
            <w:pPr>
              <w:spacing w:before="40"/>
              <w:rPr>
                <w:rFonts w:ascii="Arial" w:hAnsi="Arial" w:cs="Arial"/>
                <w:b/>
                <w:sz w:val="18"/>
                <w:szCs w:val="16"/>
              </w:rPr>
            </w:pPr>
            <w:r w:rsidRPr="000A03DC">
              <w:rPr>
                <w:rFonts w:ascii="Arial" w:hAnsi="Arial" w:cs="Arial"/>
                <w:b/>
                <w:sz w:val="18"/>
                <w:szCs w:val="16"/>
              </w:rPr>
              <w:t xml:space="preserve">Remittance Transfer Provider - 12 CFR Part 1005 (Regulation E) </w:t>
            </w:r>
          </w:p>
          <w:p w14:paraId="25526B71" w14:textId="77777777" w:rsidR="00216114" w:rsidRPr="00502384" w:rsidRDefault="00216114" w:rsidP="00216114">
            <w:pPr>
              <w:spacing w:before="40"/>
              <w:rPr>
                <w:rFonts w:ascii="Arial" w:hAnsi="Arial" w:cs="Arial"/>
                <w:b/>
                <w:sz w:val="18"/>
                <w:szCs w:val="16"/>
              </w:rPr>
            </w:pPr>
            <w:r w:rsidRPr="000A03DC">
              <w:rPr>
                <w:rFonts w:ascii="Arial" w:hAnsi="Arial" w:cs="Arial"/>
                <w:sz w:val="18"/>
                <w:szCs w:val="16"/>
              </w:rPr>
              <w:t>Customer will initiate International Wire Transfers on behalf of consumers.</w:t>
            </w:r>
            <w:r w:rsidRPr="00502384">
              <w:rPr>
                <w:rFonts w:ascii="Arial" w:hAnsi="Arial" w:cs="Arial"/>
                <w:b/>
                <w:sz w:val="18"/>
                <w:szCs w:val="16"/>
              </w:rPr>
              <w:t xml:space="preserve"> </w:t>
            </w:r>
            <w:r w:rsidRPr="00502384">
              <w:rPr>
                <w:rFonts w:ascii="Arial" w:hAnsi="Arial" w:cs="Arial"/>
                <w:sz w:val="18"/>
                <w:szCs w:val="16"/>
              </w:rPr>
              <w:t>Check this box only if you will be sending international wire transfers on behalf of consumers to comply with Remittance transfer regulation.</w:t>
            </w:r>
            <w:r w:rsidRPr="00502384">
              <w:rPr>
                <w:rFonts w:ascii="Arial" w:hAnsi="Arial" w:cs="Arial"/>
                <w:b/>
                <w:sz w:val="18"/>
                <w:szCs w:val="16"/>
              </w:rPr>
              <w:t xml:space="preserve"> </w:t>
            </w:r>
          </w:p>
          <w:p w14:paraId="6C42071C" w14:textId="0E7E66D7" w:rsidR="00216114" w:rsidRPr="00216114" w:rsidRDefault="00216114" w:rsidP="007F4F94">
            <w:pPr>
              <w:pStyle w:val="B2Bbodycopy"/>
              <w:rPr>
                <w:color w:val="auto"/>
                <w:sz w:val="12"/>
                <w:szCs w:val="12"/>
              </w:rPr>
            </w:pPr>
          </w:p>
        </w:tc>
      </w:tr>
      <w:tr w:rsidR="00216114" w:rsidRPr="00165C25" w14:paraId="49593CC1" w14:textId="77777777" w:rsidTr="007F4F94">
        <w:trPr>
          <w:trHeight w:val="288"/>
        </w:trPr>
        <w:tc>
          <w:tcPr>
            <w:tcW w:w="2700" w:type="dxa"/>
            <w:tcBorders>
              <w:top w:val="nil"/>
              <w:left w:val="nil"/>
              <w:bottom w:val="nil"/>
              <w:right w:val="nil"/>
            </w:tcBorders>
            <w:shd w:val="clear" w:color="auto" w:fill="auto"/>
            <w:vAlign w:val="bottom"/>
          </w:tcPr>
          <w:p w14:paraId="727BC3A4" w14:textId="77777777" w:rsidR="00216114" w:rsidRPr="000964FD" w:rsidRDefault="00216114" w:rsidP="007F4F94">
            <w:pPr>
              <w:pStyle w:val="B2Bbodycopy"/>
              <w:rPr>
                <w:b/>
                <w:color w:val="auto"/>
                <w:sz w:val="18"/>
                <w:szCs w:val="18"/>
              </w:rPr>
            </w:pPr>
            <w:r>
              <w:rPr>
                <w:b/>
                <w:color w:val="auto"/>
                <w:sz w:val="18"/>
                <w:szCs w:val="18"/>
              </w:rPr>
              <w:t>Signature:</w:t>
            </w:r>
          </w:p>
        </w:tc>
        <w:tc>
          <w:tcPr>
            <w:tcW w:w="8100" w:type="dxa"/>
            <w:tcBorders>
              <w:top w:val="nil"/>
              <w:left w:val="nil"/>
              <w:bottom w:val="nil"/>
              <w:right w:val="nil"/>
            </w:tcBorders>
            <w:shd w:val="clear" w:color="auto" w:fill="auto"/>
            <w:vAlign w:val="bottom"/>
          </w:tcPr>
          <w:p w14:paraId="110D6145" w14:textId="77777777" w:rsidR="00216114" w:rsidRPr="000964FD" w:rsidRDefault="00216114" w:rsidP="007F4F94">
            <w:pPr>
              <w:pStyle w:val="B2Bbodycopy"/>
              <w:rPr>
                <w:color w:val="auto"/>
                <w:sz w:val="18"/>
                <w:szCs w:val="18"/>
              </w:rPr>
            </w:pPr>
            <w:r w:rsidRPr="000964FD">
              <w:rPr>
                <w:color w:val="auto"/>
                <w:sz w:val="18"/>
                <w:szCs w:val="18"/>
              </w:rPr>
              <w:t xml:space="preserve">(Required) Provide the signature of the </w:t>
            </w:r>
            <w:r>
              <w:rPr>
                <w:color w:val="auto"/>
                <w:sz w:val="18"/>
                <w:szCs w:val="18"/>
              </w:rPr>
              <w:t>a</w:t>
            </w:r>
            <w:r w:rsidRPr="000964FD">
              <w:rPr>
                <w:color w:val="auto"/>
                <w:sz w:val="18"/>
                <w:szCs w:val="18"/>
              </w:rPr>
              <w:t xml:space="preserve">uthorized </w:t>
            </w:r>
            <w:r>
              <w:rPr>
                <w:color w:val="auto"/>
                <w:sz w:val="18"/>
                <w:szCs w:val="18"/>
              </w:rPr>
              <w:t>s</w:t>
            </w:r>
            <w:r w:rsidRPr="000964FD">
              <w:rPr>
                <w:color w:val="auto"/>
                <w:sz w:val="18"/>
                <w:szCs w:val="18"/>
              </w:rPr>
              <w:t>igner.</w:t>
            </w:r>
          </w:p>
        </w:tc>
      </w:tr>
      <w:tr w:rsidR="00216114" w:rsidRPr="00165C25" w14:paraId="25741C32" w14:textId="77777777" w:rsidTr="007F4F94">
        <w:trPr>
          <w:trHeight w:val="288"/>
        </w:trPr>
        <w:tc>
          <w:tcPr>
            <w:tcW w:w="2700" w:type="dxa"/>
            <w:tcBorders>
              <w:top w:val="nil"/>
              <w:left w:val="nil"/>
              <w:bottom w:val="nil"/>
              <w:right w:val="nil"/>
            </w:tcBorders>
            <w:shd w:val="clear" w:color="auto" w:fill="auto"/>
            <w:vAlign w:val="bottom"/>
          </w:tcPr>
          <w:p w14:paraId="7F7C83CA" w14:textId="77777777" w:rsidR="00216114" w:rsidRPr="000964FD" w:rsidRDefault="00216114" w:rsidP="007F4F94">
            <w:pPr>
              <w:pStyle w:val="B2Bbodycopy"/>
              <w:rPr>
                <w:b/>
                <w:color w:val="auto"/>
                <w:sz w:val="18"/>
                <w:szCs w:val="18"/>
              </w:rPr>
            </w:pPr>
            <w:r>
              <w:rPr>
                <w:b/>
                <w:color w:val="auto"/>
                <w:sz w:val="18"/>
                <w:szCs w:val="18"/>
              </w:rPr>
              <w:t>Email address</w:t>
            </w:r>
            <w:r w:rsidRPr="000964FD">
              <w:rPr>
                <w:b/>
                <w:color w:val="auto"/>
                <w:sz w:val="18"/>
                <w:szCs w:val="18"/>
              </w:rPr>
              <w:t>:</w:t>
            </w:r>
          </w:p>
        </w:tc>
        <w:tc>
          <w:tcPr>
            <w:tcW w:w="8100" w:type="dxa"/>
            <w:tcBorders>
              <w:top w:val="nil"/>
              <w:left w:val="nil"/>
              <w:bottom w:val="nil"/>
              <w:right w:val="nil"/>
            </w:tcBorders>
            <w:shd w:val="clear" w:color="auto" w:fill="auto"/>
            <w:vAlign w:val="bottom"/>
          </w:tcPr>
          <w:p w14:paraId="66D8C7C1" w14:textId="77777777" w:rsidR="00216114" w:rsidRPr="000964FD" w:rsidRDefault="00216114" w:rsidP="007F4F94">
            <w:pPr>
              <w:pStyle w:val="B2Bbodycopy"/>
              <w:rPr>
                <w:color w:val="auto"/>
                <w:sz w:val="18"/>
                <w:szCs w:val="18"/>
              </w:rPr>
            </w:pPr>
            <w:r>
              <w:rPr>
                <w:color w:val="auto"/>
                <w:sz w:val="18"/>
                <w:szCs w:val="18"/>
              </w:rPr>
              <w:t>(Required) Enter the email address of the authorized signer.</w:t>
            </w:r>
          </w:p>
        </w:tc>
      </w:tr>
      <w:tr w:rsidR="00216114" w:rsidRPr="00165C25" w14:paraId="16832EDC" w14:textId="77777777" w:rsidTr="007F4F94">
        <w:trPr>
          <w:trHeight w:val="288"/>
        </w:trPr>
        <w:tc>
          <w:tcPr>
            <w:tcW w:w="2700" w:type="dxa"/>
            <w:tcBorders>
              <w:top w:val="nil"/>
              <w:left w:val="nil"/>
              <w:bottom w:val="nil"/>
              <w:right w:val="nil"/>
            </w:tcBorders>
            <w:shd w:val="clear" w:color="auto" w:fill="auto"/>
            <w:vAlign w:val="bottom"/>
          </w:tcPr>
          <w:p w14:paraId="726A5EE9" w14:textId="77777777" w:rsidR="00216114" w:rsidRPr="000964FD" w:rsidRDefault="00216114" w:rsidP="007F4F94">
            <w:pPr>
              <w:pStyle w:val="B2Bbodycopy"/>
              <w:rPr>
                <w:b/>
                <w:color w:val="auto"/>
                <w:sz w:val="18"/>
                <w:szCs w:val="18"/>
              </w:rPr>
            </w:pPr>
            <w:r>
              <w:rPr>
                <w:b/>
                <w:color w:val="auto"/>
                <w:sz w:val="18"/>
                <w:szCs w:val="18"/>
              </w:rPr>
              <w:t>Print name:</w:t>
            </w:r>
          </w:p>
        </w:tc>
        <w:tc>
          <w:tcPr>
            <w:tcW w:w="8100" w:type="dxa"/>
            <w:tcBorders>
              <w:top w:val="nil"/>
              <w:left w:val="nil"/>
              <w:bottom w:val="nil"/>
              <w:right w:val="nil"/>
            </w:tcBorders>
            <w:shd w:val="clear" w:color="auto" w:fill="auto"/>
            <w:vAlign w:val="bottom"/>
          </w:tcPr>
          <w:p w14:paraId="75C80C0C" w14:textId="77777777" w:rsidR="00216114" w:rsidRPr="000964FD" w:rsidRDefault="00216114" w:rsidP="007F4F94">
            <w:pPr>
              <w:pStyle w:val="B2Bbodycopy"/>
              <w:rPr>
                <w:color w:val="auto"/>
                <w:sz w:val="18"/>
                <w:szCs w:val="18"/>
              </w:rPr>
            </w:pPr>
            <w:r w:rsidRPr="000964FD">
              <w:rPr>
                <w:color w:val="auto"/>
                <w:sz w:val="18"/>
                <w:szCs w:val="18"/>
              </w:rPr>
              <w:t xml:space="preserve">(Required) Print the name of the </w:t>
            </w:r>
            <w:r>
              <w:rPr>
                <w:color w:val="auto"/>
                <w:sz w:val="18"/>
                <w:szCs w:val="18"/>
              </w:rPr>
              <w:t>a</w:t>
            </w:r>
            <w:r w:rsidRPr="000964FD">
              <w:rPr>
                <w:color w:val="auto"/>
                <w:sz w:val="18"/>
                <w:szCs w:val="18"/>
              </w:rPr>
              <w:t xml:space="preserve">uthorized </w:t>
            </w:r>
            <w:r>
              <w:rPr>
                <w:color w:val="auto"/>
                <w:sz w:val="18"/>
                <w:szCs w:val="18"/>
              </w:rPr>
              <w:t>s</w:t>
            </w:r>
            <w:r w:rsidRPr="000964FD">
              <w:rPr>
                <w:color w:val="auto"/>
                <w:sz w:val="18"/>
                <w:szCs w:val="18"/>
              </w:rPr>
              <w:t>igner.</w:t>
            </w:r>
          </w:p>
        </w:tc>
      </w:tr>
      <w:tr w:rsidR="00216114" w:rsidRPr="00165C25" w14:paraId="706E4155" w14:textId="77777777" w:rsidTr="007F4F94">
        <w:trPr>
          <w:trHeight w:val="288"/>
        </w:trPr>
        <w:tc>
          <w:tcPr>
            <w:tcW w:w="2700" w:type="dxa"/>
            <w:tcBorders>
              <w:top w:val="nil"/>
              <w:left w:val="nil"/>
              <w:bottom w:val="nil"/>
              <w:right w:val="nil"/>
            </w:tcBorders>
            <w:shd w:val="clear" w:color="auto" w:fill="auto"/>
            <w:vAlign w:val="bottom"/>
          </w:tcPr>
          <w:p w14:paraId="41A96332" w14:textId="77777777" w:rsidR="00216114" w:rsidRPr="000964FD" w:rsidRDefault="00216114" w:rsidP="007F4F94">
            <w:pPr>
              <w:pStyle w:val="B2Bbodycopy"/>
              <w:rPr>
                <w:b/>
                <w:color w:val="auto"/>
                <w:sz w:val="18"/>
                <w:szCs w:val="18"/>
              </w:rPr>
            </w:pPr>
            <w:r>
              <w:rPr>
                <w:b/>
                <w:color w:val="auto"/>
                <w:sz w:val="18"/>
                <w:szCs w:val="18"/>
              </w:rPr>
              <w:t>Date:</w:t>
            </w:r>
          </w:p>
        </w:tc>
        <w:tc>
          <w:tcPr>
            <w:tcW w:w="8100" w:type="dxa"/>
            <w:tcBorders>
              <w:top w:val="nil"/>
              <w:left w:val="nil"/>
              <w:bottom w:val="nil"/>
              <w:right w:val="nil"/>
            </w:tcBorders>
            <w:shd w:val="clear" w:color="auto" w:fill="auto"/>
            <w:vAlign w:val="bottom"/>
          </w:tcPr>
          <w:p w14:paraId="1A4F54A0" w14:textId="77777777" w:rsidR="00216114" w:rsidRPr="000964FD" w:rsidRDefault="00216114" w:rsidP="007F4F94">
            <w:pPr>
              <w:pStyle w:val="B2Bbodycopy"/>
              <w:rPr>
                <w:color w:val="auto"/>
                <w:sz w:val="18"/>
                <w:szCs w:val="18"/>
              </w:rPr>
            </w:pPr>
            <w:r w:rsidRPr="000964FD">
              <w:rPr>
                <w:color w:val="auto"/>
                <w:sz w:val="18"/>
                <w:szCs w:val="18"/>
              </w:rPr>
              <w:t>Enter the date the form was signed.</w:t>
            </w:r>
          </w:p>
        </w:tc>
      </w:tr>
      <w:tr w:rsidR="00216114" w:rsidRPr="00165C25" w14:paraId="6D9C4E30" w14:textId="77777777" w:rsidTr="007F4F94">
        <w:trPr>
          <w:trHeight w:val="288"/>
        </w:trPr>
        <w:tc>
          <w:tcPr>
            <w:tcW w:w="2700" w:type="dxa"/>
            <w:tcBorders>
              <w:top w:val="nil"/>
              <w:left w:val="nil"/>
              <w:bottom w:val="nil"/>
              <w:right w:val="nil"/>
            </w:tcBorders>
            <w:shd w:val="clear" w:color="auto" w:fill="auto"/>
            <w:vAlign w:val="bottom"/>
          </w:tcPr>
          <w:p w14:paraId="50CD5775" w14:textId="77777777" w:rsidR="00216114" w:rsidRPr="000964FD" w:rsidRDefault="00216114" w:rsidP="007F4F94">
            <w:pPr>
              <w:pStyle w:val="B2Bbodycopy"/>
              <w:rPr>
                <w:b/>
                <w:color w:val="auto"/>
                <w:sz w:val="18"/>
                <w:szCs w:val="18"/>
              </w:rPr>
            </w:pPr>
            <w:r>
              <w:rPr>
                <w:b/>
                <w:color w:val="auto"/>
                <w:sz w:val="18"/>
                <w:szCs w:val="18"/>
              </w:rPr>
              <w:t>Print title:</w:t>
            </w:r>
            <w:r w:rsidRPr="000964FD">
              <w:rPr>
                <w:b/>
                <w:color w:val="auto"/>
                <w:sz w:val="18"/>
                <w:szCs w:val="18"/>
              </w:rPr>
              <w:t xml:space="preserve"> </w:t>
            </w:r>
          </w:p>
        </w:tc>
        <w:tc>
          <w:tcPr>
            <w:tcW w:w="8100" w:type="dxa"/>
            <w:tcBorders>
              <w:top w:val="nil"/>
              <w:left w:val="nil"/>
              <w:bottom w:val="nil"/>
              <w:right w:val="nil"/>
            </w:tcBorders>
            <w:shd w:val="clear" w:color="auto" w:fill="auto"/>
            <w:vAlign w:val="bottom"/>
          </w:tcPr>
          <w:p w14:paraId="70A10DD3" w14:textId="77777777" w:rsidR="00216114" w:rsidRPr="000964FD" w:rsidRDefault="00216114" w:rsidP="007F4F94">
            <w:pPr>
              <w:pStyle w:val="B2Bbodycopy"/>
              <w:rPr>
                <w:color w:val="auto"/>
                <w:sz w:val="18"/>
                <w:szCs w:val="18"/>
              </w:rPr>
            </w:pPr>
            <w:r w:rsidRPr="000964FD">
              <w:rPr>
                <w:color w:val="auto"/>
                <w:sz w:val="18"/>
                <w:szCs w:val="18"/>
              </w:rPr>
              <w:t xml:space="preserve">Print the official title of the </w:t>
            </w:r>
            <w:r>
              <w:rPr>
                <w:color w:val="auto"/>
                <w:sz w:val="18"/>
                <w:szCs w:val="18"/>
              </w:rPr>
              <w:t>a</w:t>
            </w:r>
            <w:r w:rsidRPr="000964FD">
              <w:rPr>
                <w:color w:val="auto"/>
                <w:sz w:val="18"/>
                <w:szCs w:val="18"/>
              </w:rPr>
              <w:t xml:space="preserve">uthorized </w:t>
            </w:r>
            <w:r>
              <w:rPr>
                <w:color w:val="auto"/>
                <w:sz w:val="18"/>
                <w:szCs w:val="18"/>
              </w:rPr>
              <w:t>s</w:t>
            </w:r>
            <w:r w:rsidRPr="000964FD">
              <w:rPr>
                <w:color w:val="auto"/>
                <w:sz w:val="18"/>
                <w:szCs w:val="18"/>
              </w:rPr>
              <w:t>igner.</w:t>
            </w:r>
          </w:p>
        </w:tc>
      </w:tr>
    </w:tbl>
    <w:p w14:paraId="22D04FBB" w14:textId="77777777" w:rsidR="00216114" w:rsidRDefault="00216114" w:rsidP="00165C25">
      <w:pPr>
        <w:tabs>
          <w:tab w:val="left" w:pos="2160"/>
          <w:tab w:val="left" w:pos="2700"/>
        </w:tabs>
        <w:spacing w:before="40" w:after="40"/>
        <w:ind w:left="2707" w:hanging="2707"/>
        <w:rPr>
          <w:rFonts w:ascii="Arial" w:hAnsi="Arial" w:cs="Arial"/>
          <w:sz w:val="18"/>
          <w:szCs w:val="16"/>
        </w:rPr>
      </w:pPr>
    </w:p>
    <w:tbl>
      <w:tblPr>
        <w:tblW w:w="10998" w:type="dxa"/>
        <w:tblBorders>
          <w:bottom w:val="single" w:sz="8" w:space="0" w:color="auto"/>
        </w:tblBorders>
        <w:tblLayout w:type="fixed"/>
        <w:tblLook w:val="0000" w:firstRow="0" w:lastRow="0" w:firstColumn="0" w:lastColumn="0" w:noHBand="0" w:noVBand="0"/>
      </w:tblPr>
      <w:tblGrid>
        <w:gridCol w:w="10368"/>
        <w:gridCol w:w="630"/>
      </w:tblGrid>
      <w:tr w:rsidR="00576AD4" w:rsidRPr="00165C25" w14:paraId="0385E99D" w14:textId="77777777" w:rsidTr="00216114">
        <w:trPr>
          <w:cantSplit/>
        </w:trPr>
        <w:tc>
          <w:tcPr>
            <w:tcW w:w="10998" w:type="dxa"/>
            <w:gridSpan w:val="2"/>
            <w:tcBorders>
              <w:top w:val="single" w:sz="12" w:space="0" w:color="auto"/>
              <w:bottom w:val="nil"/>
            </w:tcBorders>
            <w:vAlign w:val="bottom"/>
          </w:tcPr>
          <w:p w14:paraId="0385E99C" w14:textId="77777777" w:rsidR="00576AD4" w:rsidRPr="00165C25" w:rsidRDefault="00576AD4" w:rsidP="00B36BA4">
            <w:pPr>
              <w:pStyle w:val="B2Bsubhead"/>
              <w:rPr>
                <w:rStyle w:val="B2BsubheadChar"/>
              </w:rPr>
            </w:pPr>
            <w:r w:rsidRPr="00165C25">
              <w:rPr>
                <w:rStyle w:val="B2BsubheadChar"/>
              </w:rPr>
              <w:br w:type="page"/>
              <w:t xml:space="preserve">For </w:t>
            </w:r>
            <w:smartTag w:uri="urn:schemas-microsoft-com:office:smarttags" w:element="country-region">
              <w:smartTag w:uri="urn:schemas-microsoft-com:office:smarttags" w:element="place">
                <w:r w:rsidRPr="00165C25">
                  <w:rPr>
                    <w:rStyle w:val="B2BsubheadChar"/>
                  </w:rPr>
                  <w:t>U.S.</w:t>
                </w:r>
              </w:smartTag>
            </w:smartTag>
            <w:r w:rsidRPr="00165C25">
              <w:rPr>
                <w:rStyle w:val="B2BsubheadChar"/>
              </w:rPr>
              <w:t xml:space="preserve"> Bank Internal Use Only</w:t>
            </w:r>
          </w:p>
        </w:tc>
      </w:tr>
      <w:tr w:rsidR="00576AD4" w:rsidRPr="00165C25" w14:paraId="0385E99F" w14:textId="77777777" w:rsidTr="00216114">
        <w:trPr>
          <w:cantSplit/>
        </w:trPr>
        <w:tc>
          <w:tcPr>
            <w:tcW w:w="10998" w:type="dxa"/>
            <w:gridSpan w:val="2"/>
            <w:tcBorders>
              <w:top w:val="nil"/>
              <w:bottom w:val="nil"/>
            </w:tcBorders>
            <w:vAlign w:val="bottom"/>
          </w:tcPr>
          <w:p w14:paraId="0385E99E" w14:textId="365EB545" w:rsidR="00576AD4" w:rsidRPr="00502384" w:rsidRDefault="00216114" w:rsidP="00277139">
            <w:pPr>
              <w:rPr>
                <w:rFonts w:ascii="Arial" w:hAnsi="Arial" w:cs="Arial"/>
                <w:sz w:val="18"/>
                <w:szCs w:val="16"/>
              </w:rPr>
            </w:pPr>
            <w:r>
              <w:rPr>
                <w:rFonts w:ascii="Arial" w:hAnsi="Arial" w:cs="Arial"/>
                <w:b/>
                <w:sz w:val="18"/>
                <w:szCs w:val="16"/>
              </w:rPr>
              <w:t>Client Integration</w:t>
            </w:r>
            <w:r w:rsidR="00502384" w:rsidRPr="00502384">
              <w:rPr>
                <w:rFonts w:ascii="Arial" w:hAnsi="Arial" w:cs="Arial"/>
                <w:b/>
                <w:sz w:val="18"/>
                <w:szCs w:val="16"/>
              </w:rPr>
              <w:t xml:space="preserve"> </w:t>
            </w:r>
            <w:r w:rsidR="00502384" w:rsidRPr="00502384">
              <w:rPr>
                <w:rFonts w:ascii="Arial" w:hAnsi="Arial" w:cs="Arial"/>
                <w:sz w:val="18"/>
                <w:szCs w:val="16"/>
              </w:rPr>
              <w:t xml:space="preserve">section should only be completed by Treasury Management </w:t>
            </w:r>
            <w:r>
              <w:rPr>
                <w:rFonts w:ascii="Arial" w:hAnsi="Arial" w:cs="Arial"/>
                <w:sz w:val="18"/>
                <w:szCs w:val="16"/>
              </w:rPr>
              <w:t>Client Integration.</w:t>
            </w:r>
          </w:p>
        </w:tc>
      </w:tr>
      <w:tr w:rsidR="00576AD4" w:rsidRPr="00953377" w14:paraId="0385E9A1" w14:textId="77777777" w:rsidTr="00216114">
        <w:trPr>
          <w:cantSplit/>
        </w:trPr>
        <w:tc>
          <w:tcPr>
            <w:tcW w:w="10998" w:type="dxa"/>
            <w:gridSpan w:val="2"/>
            <w:tcBorders>
              <w:top w:val="nil"/>
              <w:bottom w:val="single" w:sz="12" w:space="0" w:color="auto"/>
            </w:tcBorders>
            <w:vAlign w:val="bottom"/>
          </w:tcPr>
          <w:p w14:paraId="0385E9A0" w14:textId="77777777" w:rsidR="00576AD4" w:rsidRPr="00502384" w:rsidRDefault="00576AD4" w:rsidP="00277139">
            <w:pPr>
              <w:rPr>
                <w:rFonts w:ascii="Arial" w:hAnsi="Arial" w:cs="Arial"/>
                <w:b/>
                <w:sz w:val="4"/>
              </w:rPr>
            </w:pPr>
          </w:p>
        </w:tc>
      </w:tr>
      <w:tr w:rsidR="00576AD4" w:rsidRPr="00165C25" w14:paraId="0385E9A3" w14:textId="77777777" w:rsidTr="00216114">
        <w:trPr>
          <w:cantSplit/>
        </w:trPr>
        <w:tc>
          <w:tcPr>
            <w:tcW w:w="10998" w:type="dxa"/>
            <w:gridSpan w:val="2"/>
            <w:tcBorders>
              <w:top w:val="nil"/>
              <w:bottom w:val="nil"/>
            </w:tcBorders>
            <w:vAlign w:val="bottom"/>
          </w:tcPr>
          <w:p w14:paraId="0385E9A2" w14:textId="77777777" w:rsidR="00576AD4" w:rsidRPr="00165C25" w:rsidRDefault="00576AD4" w:rsidP="00B36BA4">
            <w:pPr>
              <w:pStyle w:val="B2Bsubhead"/>
              <w:rPr>
                <w:rStyle w:val="B2BsubheadChar"/>
              </w:rPr>
            </w:pPr>
            <w:r w:rsidRPr="00165C25">
              <w:rPr>
                <w:rStyle w:val="B2BsubheadChar"/>
              </w:rPr>
              <w:t>For U.S. Bank Wire Operations Use Only</w:t>
            </w:r>
          </w:p>
        </w:tc>
      </w:tr>
      <w:tr w:rsidR="00576AD4" w:rsidRPr="00165C25" w14:paraId="0385E9A5" w14:textId="77777777" w:rsidTr="00216114">
        <w:trPr>
          <w:gridAfter w:val="1"/>
          <w:wAfter w:w="630" w:type="dxa"/>
          <w:cantSplit/>
        </w:trPr>
        <w:tc>
          <w:tcPr>
            <w:tcW w:w="10368" w:type="dxa"/>
            <w:tcBorders>
              <w:top w:val="nil"/>
              <w:bottom w:val="nil"/>
            </w:tcBorders>
            <w:vAlign w:val="bottom"/>
          </w:tcPr>
          <w:p w14:paraId="0385E9A4" w14:textId="77777777" w:rsidR="00576AD4" w:rsidRPr="00165C25" w:rsidRDefault="00576AD4" w:rsidP="00165C25">
            <w:pPr>
              <w:rPr>
                <w:rFonts w:ascii="Arial" w:hAnsi="Arial" w:cs="Arial"/>
                <w:sz w:val="18"/>
              </w:rPr>
            </w:pPr>
            <w:r w:rsidRPr="00165C25">
              <w:rPr>
                <w:rFonts w:ascii="Arial" w:hAnsi="Arial" w:cs="Arial"/>
                <w:sz w:val="18"/>
                <w:szCs w:val="16"/>
              </w:rPr>
              <w:t xml:space="preserve">This section is to be completed by a representative of Wire Operations at U.S. Bank. </w:t>
            </w:r>
          </w:p>
        </w:tc>
      </w:tr>
    </w:tbl>
    <w:p w14:paraId="0385E9A6" w14:textId="77777777" w:rsidR="00576AD4" w:rsidRPr="00502384" w:rsidRDefault="00576AD4" w:rsidP="00576AD4">
      <w:pPr>
        <w:rPr>
          <w:rFonts w:ascii="Arial" w:hAnsi="Arial" w:cs="Arial"/>
          <w:sz w:val="2"/>
          <w:szCs w:val="18"/>
        </w:rPr>
      </w:pPr>
    </w:p>
    <w:sectPr w:rsidR="00576AD4" w:rsidRPr="00502384" w:rsidSect="00553254">
      <w:headerReference w:type="default" r:id="rId12"/>
      <w:footerReference w:type="default" r:id="rId13"/>
      <w:footerReference w:type="first" r:id="rId14"/>
      <w:pgSz w:w="12240" w:h="15840" w:code="1"/>
      <w:pgMar w:top="720" w:right="720" w:bottom="720" w:left="720" w:header="720" w:footer="41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EFF26E" w14:textId="77777777" w:rsidR="0054074C" w:rsidRDefault="0054074C">
      <w:r>
        <w:separator/>
      </w:r>
    </w:p>
  </w:endnote>
  <w:endnote w:type="continuationSeparator" w:id="0">
    <w:p w14:paraId="7E00EDD9" w14:textId="77777777" w:rsidR="0054074C" w:rsidRDefault="005407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E9AE" w14:textId="77777777" w:rsidR="007A74E5" w:rsidRDefault="007A74E5" w:rsidP="00165C25">
    <w:pPr>
      <w:pStyle w:val="B2Bdisclosure"/>
    </w:pPr>
    <w:r>
      <w:t xml:space="preserve">Page </w:t>
    </w:r>
    <w:r>
      <w:fldChar w:fldCharType="begin"/>
    </w:r>
    <w:r>
      <w:instrText xml:space="preserve"> PAGE  \* Arabic  \* MERGEFORMAT </w:instrText>
    </w:r>
    <w:r>
      <w:fldChar w:fldCharType="separate"/>
    </w:r>
    <w:r>
      <w:rPr>
        <w:noProof/>
      </w:rPr>
      <w:t>3</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5</w:t>
    </w:r>
    <w:r>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E9AF" w14:textId="231FA2E7" w:rsidR="007A74E5" w:rsidRDefault="007A74E5" w:rsidP="00651C95">
    <w:pPr>
      <w:pStyle w:val="B2Bdisclosure"/>
      <w:tabs>
        <w:tab w:val="left" w:pos="4320"/>
      </w:tabs>
    </w:pPr>
    <w:r>
      <w:rPr>
        <w:noProof/>
      </w:rPr>
      <w:drawing>
        <wp:anchor distT="0" distB="0" distL="114300" distR="114300" simplePos="0" relativeHeight="251660288" behindDoc="0" locked="0" layoutInCell="1" allowOverlap="1" wp14:anchorId="0385E9B2" wp14:editId="0385E9B3">
          <wp:simplePos x="0" y="0"/>
          <wp:positionH relativeFrom="margin">
            <wp:posOffset>5224145</wp:posOffset>
          </wp:positionH>
          <wp:positionV relativeFrom="paragraph">
            <wp:posOffset>-20955</wp:posOffset>
          </wp:positionV>
          <wp:extent cx="1737360" cy="429260"/>
          <wp:effectExtent l="0" t="0" r="0" b="889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ank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7360" cy="429260"/>
                  </a:xfrm>
                  <a:prstGeom prst="rect">
                    <a:avLst/>
                  </a:prstGeom>
                </pic:spPr>
              </pic:pic>
            </a:graphicData>
          </a:graphic>
          <wp14:sizeRelH relativeFrom="page">
            <wp14:pctWidth>0</wp14:pctWidth>
          </wp14:sizeRelH>
          <wp14:sizeRelV relativeFrom="page">
            <wp14:pctHeight>0</wp14:pctHeight>
          </wp14:sizeRelV>
        </wp:anchor>
      </w:drawing>
    </w:r>
    <w:r>
      <w:t>(0</w:t>
    </w:r>
    <w:r w:rsidR="005F086D">
      <w:t>7</w:t>
    </w:r>
    <w:r>
      <w:t>/21)</w:t>
    </w:r>
    <w:r>
      <w:tab/>
    </w:r>
  </w:p>
  <w:p w14:paraId="0385E9B0" w14:textId="77777777" w:rsidR="007A74E5" w:rsidRDefault="007A74E5" w:rsidP="00A62FD5">
    <w:pPr>
      <w:pStyle w:val="B2Bdisclosure"/>
    </w:pPr>
    <w:r>
      <w:t xml:space="preserve">Page </w:t>
    </w:r>
    <w:r>
      <w:fldChar w:fldCharType="begin"/>
    </w:r>
    <w:r>
      <w:instrText xml:space="preserve"> PAGE  \* Arabic  \* MERGEFORMAT </w:instrText>
    </w:r>
    <w:r>
      <w:fldChar w:fldCharType="separate"/>
    </w:r>
    <w:r>
      <w:rPr>
        <w:noProof/>
      </w:rPr>
      <w:t>1</w:t>
    </w:r>
    <w:r>
      <w:fldChar w:fldCharType="end"/>
    </w:r>
    <w:r>
      <w:t xml:space="preserve"> of </w:t>
    </w:r>
    <w:r>
      <w:rPr>
        <w:noProof/>
      </w:rPr>
      <w:fldChar w:fldCharType="begin"/>
    </w:r>
    <w:r>
      <w:rPr>
        <w:noProof/>
      </w:rPr>
      <w:instrText xml:space="preserve"> NUMPAGES   \* MERGEFORMAT </w:instrText>
    </w:r>
    <w:r>
      <w:rPr>
        <w:noProof/>
      </w:rPr>
      <w:fldChar w:fldCharType="separate"/>
    </w:r>
    <w:r>
      <w:rPr>
        <w:noProof/>
      </w:rPr>
      <w:t>5</w:t>
    </w:r>
    <w:r>
      <w:rPr>
        <w:noProof/>
      </w:rPr>
      <w:fldChar w:fldCharType="end"/>
    </w:r>
  </w:p>
  <w:p w14:paraId="0385E9B1" w14:textId="77777777" w:rsidR="007A74E5" w:rsidRPr="00022584" w:rsidRDefault="007A74E5" w:rsidP="00F45678">
    <w:pPr>
      <w:pStyle w:val="Footer"/>
      <w:ind w:left="-720"/>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A9F6156" w14:textId="77777777" w:rsidR="0054074C" w:rsidRDefault="0054074C">
      <w:r>
        <w:separator/>
      </w:r>
    </w:p>
  </w:footnote>
  <w:footnote w:type="continuationSeparator" w:id="0">
    <w:p w14:paraId="2FD15305" w14:textId="77777777" w:rsidR="0054074C" w:rsidRDefault="0054074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85E9AD" w14:textId="61EAAB78" w:rsidR="007A74E5" w:rsidRPr="000A03DC" w:rsidRDefault="007A74E5" w:rsidP="00553254">
    <w:pPr>
      <w:pStyle w:val="Header"/>
      <w:spacing w:after="120"/>
      <w:rPr>
        <w:szCs w:val="28"/>
      </w:rPr>
    </w:pPr>
    <w:r w:rsidRPr="000A03DC">
      <w:rPr>
        <w:szCs w:val="28"/>
      </w:rPr>
      <w:t xml:space="preserve">U.S. Bank Wire Transfer Authorization </w:t>
    </w:r>
    <w:r>
      <w:rPr>
        <w:szCs w:val="28"/>
      </w:rPr>
      <w:t>f</w:t>
    </w:r>
    <w:r w:rsidRPr="000A03DC">
      <w:rPr>
        <w:szCs w:val="28"/>
      </w:rPr>
      <w:t>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613"/>
    <w:multiLevelType w:val="hybridMultilevel"/>
    <w:tmpl w:val="0004F990"/>
    <w:lvl w:ilvl="0" w:tplc="C144D1A8">
      <w:start w:val="1"/>
      <w:numFmt w:val="bullet"/>
      <w:pStyle w:val="Table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09634302"/>
    <w:multiLevelType w:val="hybridMultilevel"/>
    <w:tmpl w:val="D1486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9395BDC"/>
    <w:multiLevelType w:val="multilevel"/>
    <w:tmpl w:val="2B62ABA4"/>
    <w:lvl w:ilvl="0">
      <w:start w:val="5"/>
      <w:numFmt w:val="lowerLetter"/>
      <w:lvlText w:val="%1"/>
      <w:lvlJc w:val="left"/>
      <w:pPr>
        <w:ind w:left="487" w:hanging="387"/>
      </w:pPr>
      <w:rPr>
        <w:rFonts w:hint="default"/>
      </w:rPr>
    </w:lvl>
    <w:lvl w:ilvl="1">
      <w:start w:val="7"/>
      <w:numFmt w:val="lowerLetter"/>
      <w:lvlText w:val="%1.%2."/>
      <w:lvlJc w:val="left"/>
      <w:pPr>
        <w:ind w:left="487" w:hanging="387"/>
      </w:pPr>
      <w:rPr>
        <w:rFonts w:ascii="Arial" w:eastAsia="Arial" w:hAnsi="Arial" w:hint="default"/>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
      <w:lvlJc w:val="left"/>
      <w:pPr>
        <w:ind w:left="1180" w:hanging="360"/>
      </w:pPr>
      <w:rPr>
        <w:rFonts w:ascii="Symbol" w:eastAsia="Symbol" w:hAnsi="Symbol" w:hint="default"/>
        <w:w w:val="99"/>
        <w:sz w:val="20"/>
        <w:szCs w:val="20"/>
      </w:rPr>
    </w:lvl>
    <w:lvl w:ilvl="4">
      <w:start w:val="1"/>
      <w:numFmt w:val="bullet"/>
      <w:lvlText w:val="•"/>
      <w:lvlJc w:val="left"/>
      <w:pPr>
        <w:ind w:left="3275" w:hanging="360"/>
      </w:pPr>
      <w:rPr>
        <w:rFonts w:hint="default"/>
      </w:rPr>
    </w:lvl>
    <w:lvl w:ilvl="5">
      <w:start w:val="1"/>
      <w:numFmt w:val="bullet"/>
      <w:lvlText w:val="•"/>
      <w:lvlJc w:val="left"/>
      <w:pPr>
        <w:ind w:left="4322" w:hanging="360"/>
      </w:pPr>
      <w:rPr>
        <w:rFonts w:hint="default"/>
      </w:rPr>
    </w:lvl>
    <w:lvl w:ilvl="6">
      <w:start w:val="1"/>
      <w:numFmt w:val="bullet"/>
      <w:lvlText w:val="•"/>
      <w:lvlJc w:val="left"/>
      <w:pPr>
        <w:ind w:left="5370" w:hanging="360"/>
      </w:pPr>
      <w:rPr>
        <w:rFonts w:hint="default"/>
      </w:rPr>
    </w:lvl>
    <w:lvl w:ilvl="7">
      <w:start w:val="1"/>
      <w:numFmt w:val="bullet"/>
      <w:lvlText w:val="•"/>
      <w:lvlJc w:val="left"/>
      <w:pPr>
        <w:ind w:left="6417" w:hanging="360"/>
      </w:pPr>
      <w:rPr>
        <w:rFonts w:hint="default"/>
      </w:rPr>
    </w:lvl>
    <w:lvl w:ilvl="8">
      <w:start w:val="1"/>
      <w:numFmt w:val="bullet"/>
      <w:lvlText w:val="•"/>
      <w:lvlJc w:val="left"/>
      <w:pPr>
        <w:ind w:left="7465" w:hanging="360"/>
      </w:pPr>
      <w:rPr>
        <w:rFonts w:hint="default"/>
      </w:rPr>
    </w:lvl>
  </w:abstractNum>
  <w:abstractNum w:abstractNumId="3" w15:restartNumberingAfterBreak="0">
    <w:nsid w:val="1A1C4DEF"/>
    <w:multiLevelType w:val="multilevel"/>
    <w:tmpl w:val="41A86012"/>
    <w:lvl w:ilvl="0">
      <w:start w:val="1"/>
      <w:numFmt w:val="upperRoman"/>
      <w:lvlText w:val="%1"/>
      <w:lvlJc w:val="left"/>
      <w:pPr>
        <w:ind w:left="431" w:hanging="332"/>
      </w:pPr>
      <w:rPr>
        <w:rFonts w:hint="default"/>
      </w:rPr>
    </w:lvl>
    <w:lvl w:ilvl="1">
      <w:start w:val="5"/>
      <w:numFmt w:val="lowerLetter"/>
      <w:lvlText w:val="%1.%2."/>
      <w:lvlJc w:val="left"/>
      <w:pPr>
        <w:ind w:left="431" w:hanging="332"/>
      </w:pPr>
      <w:rPr>
        <w:rFonts w:ascii="Arial" w:eastAsia="Arial" w:hAnsi="Arial" w:hint="default"/>
        <w:b/>
        <w:bCs/>
        <w:spacing w:val="-1"/>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o"/>
      <w:lvlJc w:val="left"/>
      <w:pPr>
        <w:ind w:left="1540" w:hanging="360"/>
      </w:pPr>
      <w:rPr>
        <w:rFonts w:ascii="Courier New" w:eastAsia="Courier New" w:hAnsi="Courier New" w:hint="default"/>
        <w:w w:val="99"/>
        <w:sz w:val="20"/>
        <w:szCs w:val="20"/>
      </w:rPr>
    </w:lvl>
    <w:lvl w:ilvl="4">
      <w:start w:val="1"/>
      <w:numFmt w:val="bullet"/>
      <w:lvlText w:val="•"/>
      <w:lvlJc w:val="left"/>
      <w:pPr>
        <w:ind w:left="3545" w:hanging="360"/>
      </w:pPr>
      <w:rPr>
        <w:rFonts w:hint="default"/>
      </w:rPr>
    </w:lvl>
    <w:lvl w:ilvl="5">
      <w:start w:val="1"/>
      <w:numFmt w:val="bullet"/>
      <w:lvlText w:val="•"/>
      <w:lvlJc w:val="left"/>
      <w:pPr>
        <w:ind w:left="4547" w:hanging="360"/>
      </w:pPr>
      <w:rPr>
        <w:rFonts w:hint="default"/>
      </w:rPr>
    </w:lvl>
    <w:lvl w:ilvl="6">
      <w:start w:val="1"/>
      <w:numFmt w:val="bullet"/>
      <w:lvlText w:val="•"/>
      <w:lvlJc w:val="left"/>
      <w:pPr>
        <w:ind w:left="5550" w:hanging="360"/>
      </w:pPr>
      <w:rPr>
        <w:rFonts w:hint="default"/>
      </w:rPr>
    </w:lvl>
    <w:lvl w:ilvl="7">
      <w:start w:val="1"/>
      <w:numFmt w:val="bullet"/>
      <w:lvlText w:val="•"/>
      <w:lvlJc w:val="left"/>
      <w:pPr>
        <w:ind w:left="6552" w:hanging="360"/>
      </w:pPr>
      <w:rPr>
        <w:rFonts w:hint="default"/>
      </w:rPr>
    </w:lvl>
    <w:lvl w:ilvl="8">
      <w:start w:val="1"/>
      <w:numFmt w:val="bullet"/>
      <w:lvlText w:val="•"/>
      <w:lvlJc w:val="left"/>
      <w:pPr>
        <w:ind w:left="7555" w:hanging="360"/>
      </w:pPr>
      <w:rPr>
        <w:rFonts w:hint="default"/>
      </w:rPr>
    </w:lvl>
  </w:abstractNum>
  <w:abstractNum w:abstractNumId="4" w15:restartNumberingAfterBreak="0">
    <w:nsid w:val="44CA2B84"/>
    <w:multiLevelType w:val="hybridMultilevel"/>
    <w:tmpl w:val="580AF5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57971563"/>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5C986F67"/>
    <w:multiLevelType w:val="hybridMultilevel"/>
    <w:tmpl w:val="2FC4D5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D3F01A5"/>
    <w:multiLevelType w:val="hybridMultilevel"/>
    <w:tmpl w:val="82D4854C"/>
    <w:lvl w:ilvl="0" w:tplc="3F38A950">
      <w:start w:val="1"/>
      <w:numFmt w:val="bullet"/>
      <w:pStyle w:val="Manualbulletedcopy"/>
      <w:lvlText w:val=""/>
      <w:lvlJc w:val="left"/>
      <w:pPr>
        <w:ind w:left="820" w:hanging="360"/>
      </w:pPr>
      <w:rPr>
        <w:rFonts w:ascii="Symbol" w:eastAsia="Symbol" w:hAnsi="Symbol" w:hint="default"/>
        <w:w w:val="99"/>
        <w:sz w:val="20"/>
        <w:szCs w:val="20"/>
      </w:rPr>
    </w:lvl>
    <w:lvl w:ilvl="1" w:tplc="0EAE6438">
      <w:start w:val="1"/>
      <w:numFmt w:val="bullet"/>
      <w:lvlText w:val="o"/>
      <w:lvlJc w:val="left"/>
      <w:pPr>
        <w:ind w:left="1540" w:hanging="360"/>
      </w:pPr>
      <w:rPr>
        <w:rFonts w:ascii="Courier New" w:eastAsia="Courier New" w:hAnsi="Courier New" w:hint="default"/>
        <w:w w:val="99"/>
        <w:sz w:val="20"/>
        <w:szCs w:val="20"/>
      </w:rPr>
    </w:lvl>
    <w:lvl w:ilvl="2" w:tplc="54C466DC">
      <w:start w:val="1"/>
      <w:numFmt w:val="bullet"/>
      <w:lvlText w:val="•"/>
      <w:lvlJc w:val="left"/>
      <w:pPr>
        <w:ind w:left="2413" w:hanging="360"/>
      </w:pPr>
      <w:rPr>
        <w:rFonts w:hint="default"/>
      </w:rPr>
    </w:lvl>
    <w:lvl w:ilvl="3" w:tplc="9C7E0606">
      <w:start w:val="1"/>
      <w:numFmt w:val="bullet"/>
      <w:lvlText w:val="•"/>
      <w:lvlJc w:val="left"/>
      <w:pPr>
        <w:ind w:left="3286" w:hanging="360"/>
      </w:pPr>
      <w:rPr>
        <w:rFonts w:hint="default"/>
      </w:rPr>
    </w:lvl>
    <w:lvl w:ilvl="4" w:tplc="4CF0FD1E">
      <w:start w:val="1"/>
      <w:numFmt w:val="bullet"/>
      <w:lvlText w:val="•"/>
      <w:lvlJc w:val="left"/>
      <w:pPr>
        <w:ind w:left="4160" w:hanging="360"/>
      </w:pPr>
      <w:rPr>
        <w:rFonts w:hint="default"/>
      </w:rPr>
    </w:lvl>
    <w:lvl w:ilvl="5" w:tplc="2C9268E0">
      <w:start w:val="1"/>
      <w:numFmt w:val="bullet"/>
      <w:lvlText w:val="•"/>
      <w:lvlJc w:val="left"/>
      <w:pPr>
        <w:ind w:left="5033" w:hanging="360"/>
      </w:pPr>
      <w:rPr>
        <w:rFonts w:hint="default"/>
      </w:rPr>
    </w:lvl>
    <w:lvl w:ilvl="6" w:tplc="BF22FBB8">
      <w:start w:val="1"/>
      <w:numFmt w:val="bullet"/>
      <w:lvlText w:val="•"/>
      <w:lvlJc w:val="left"/>
      <w:pPr>
        <w:ind w:left="5906" w:hanging="360"/>
      </w:pPr>
      <w:rPr>
        <w:rFonts w:hint="default"/>
      </w:rPr>
    </w:lvl>
    <w:lvl w:ilvl="7" w:tplc="6AB06276">
      <w:start w:val="1"/>
      <w:numFmt w:val="bullet"/>
      <w:lvlText w:val="•"/>
      <w:lvlJc w:val="left"/>
      <w:pPr>
        <w:ind w:left="6780" w:hanging="360"/>
      </w:pPr>
      <w:rPr>
        <w:rFonts w:hint="default"/>
      </w:rPr>
    </w:lvl>
    <w:lvl w:ilvl="8" w:tplc="D4ECD8E0">
      <w:start w:val="1"/>
      <w:numFmt w:val="bullet"/>
      <w:lvlText w:val="•"/>
      <w:lvlJc w:val="left"/>
      <w:pPr>
        <w:ind w:left="7653" w:hanging="360"/>
      </w:pPr>
      <w:rPr>
        <w:rFonts w:hint="default"/>
      </w:rPr>
    </w:lvl>
  </w:abstractNum>
  <w:abstractNum w:abstractNumId="8" w15:restartNumberingAfterBreak="0">
    <w:nsid w:val="7FCA41DB"/>
    <w:multiLevelType w:val="multilevel"/>
    <w:tmpl w:val="FFCAB038"/>
    <w:lvl w:ilvl="0">
      <w:start w:val="5"/>
      <w:numFmt w:val="lowerLetter"/>
      <w:lvlText w:val="%1"/>
      <w:lvlJc w:val="left"/>
      <w:pPr>
        <w:ind w:left="487" w:hanging="387"/>
      </w:pPr>
      <w:rPr>
        <w:rFonts w:hint="default"/>
      </w:rPr>
    </w:lvl>
    <w:lvl w:ilvl="1">
      <w:start w:val="7"/>
      <w:numFmt w:val="lowerLetter"/>
      <w:lvlText w:val="%1.%2."/>
      <w:lvlJc w:val="left"/>
      <w:pPr>
        <w:ind w:left="487" w:hanging="387"/>
      </w:pPr>
      <w:rPr>
        <w:rFonts w:ascii="Arial" w:eastAsia="Arial" w:hAnsi="Arial" w:hint="default"/>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
      <w:lvlJc w:val="left"/>
      <w:pPr>
        <w:ind w:left="2762" w:hanging="360"/>
      </w:pPr>
      <w:rPr>
        <w:rFonts w:hint="default"/>
      </w:rPr>
    </w:lvl>
    <w:lvl w:ilvl="4">
      <w:start w:val="1"/>
      <w:numFmt w:val="bullet"/>
      <w:lvlText w:val="•"/>
      <w:lvlJc w:val="left"/>
      <w:pPr>
        <w:ind w:left="3733" w:hanging="360"/>
      </w:pPr>
      <w:rPr>
        <w:rFonts w:hint="default"/>
      </w:rPr>
    </w:lvl>
    <w:lvl w:ilvl="5">
      <w:start w:val="1"/>
      <w:numFmt w:val="bullet"/>
      <w:lvlText w:val="•"/>
      <w:lvlJc w:val="left"/>
      <w:pPr>
        <w:ind w:left="4704" w:hanging="360"/>
      </w:pPr>
      <w:rPr>
        <w:rFonts w:hint="default"/>
      </w:rPr>
    </w:lvl>
    <w:lvl w:ilvl="6">
      <w:start w:val="1"/>
      <w:numFmt w:val="bullet"/>
      <w:lvlText w:val="•"/>
      <w:lvlJc w:val="left"/>
      <w:pPr>
        <w:ind w:left="5675" w:hanging="360"/>
      </w:pPr>
      <w:rPr>
        <w:rFonts w:hint="default"/>
      </w:rPr>
    </w:lvl>
    <w:lvl w:ilvl="7">
      <w:start w:val="1"/>
      <w:numFmt w:val="bullet"/>
      <w:lvlText w:val="•"/>
      <w:lvlJc w:val="left"/>
      <w:pPr>
        <w:ind w:left="6646" w:hanging="360"/>
      </w:pPr>
      <w:rPr>
        <w:rFonts w:hint="default"/>
      </w:rPr>
    </w:lvl>
    <w:lvl w:ilvl="8">
      <w:start w:val="1"/>
      <w:numFmt w:val="bullet"/>
      <w:lvlText w:val="•"/>
      <w:lvlJc w:val="left"/>
      <w:pPr>
        <w:ind w:left="7617" w:hanging="360"/>
      </w:pPr>
      <w:rPr>
        <w:rFonts w:hint="default"/>
      </w:rPr>
    </w:lvl>
  </w:abstractNum>
  <w:num w:numId="1">
    <w:abstractNumId w:val="2"/>
  </w:num>
  <w:num w:numId="2">
    <w:abstractNumId w:val="3"/>
  </w:num>
  <w:num w:numId="3">
    <w:abstractNumId w:val="8"/>
  </w:num>
  <w:num w:numId="4">
    <w:abstractNumId w:val="7"/>
  </w:num>
  <w:num w:numId="5">
    <w:abstractNumId w:val="0"/>
  </w:num>
  <w:num w:numId="6">
    <w:abstractNumId w:val="4"/>
  </w:num>
  <w:num w:numId="7">
    <w:abstractNumId w:val="5"/>
  </w:num>
  <w:num w:numId="8">
    <w:abstractNumId w:val="6"/>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hideSpellingErrors/>
  <w:hideGrammaticalErrors/>
  <w:proofState w:spelling="clean"/>
  <w:documentProtection w:edit="forms" w:formatting="1" w:enforcement="1" w:cryptProviderType="rsaAES" w:cryptAlgorithmClass="hash" w:cryptAlgorithmType="typeAny" w:cryptAlgorithmSid="14" w:cryptSpinCount="100000" w:hash="EeqR/b3H9u6RBRnyezj5gYRgxpRYYJ3iPvNie1JbRFtvq8er5yqLJ9DbrUDK55XDGHYx68Sn2XqMkDYZWBBHOA==" w:salt="pLz/jw3VEpctnwk1tmsCMQ=="/>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44"/>
    <w:rsid w:val="00003C01"/>
    <w:rsid w:val="00022584"/>
    <w:rsid w:val="00030136"/>
    <w:rsid w:val="0005440D"/>
    <w:rsid w:val="00056CCA"/>
    <w:rsid w:val="00071530"/>
    <w:rsid w:val="00086415"/>
    <w:rsid w:val="0008680E"/>
    <w:rsid w:val="000A03DC"/>
    <w:rsid w:val="000A2FD9"/>
    <w:rsid w:val="000A3DF5"/>
    <w:rsid w:val="000C2259"/>
    <w:rsid w:val="000D04E2"/>
    <w:rsid w:val="000D1009"/>
    <w:rsid w:val="000D6037"/>
    <w:rsid w:val="000F67AA"/>
    <w:rsid w:val="00102A03"/>
    <w:rsid w:val="00110963"/>
    <w:rsid w:val="00116D49"/>
    <w:rsid w:val="00120118"/>
    <w:rsid w:val="00123560"/>
    <w:rsid w:val="0012562E"/>
    <w:rsid w:val="001262E6"/>
    <w:rsid w:val="00127E9E"/>
    <w:rsid w:val="001434FC"/>
    <w:rsid w:val="001537C2"/>
    <w:rsid w:val="00160C5E"/>
    <w:rsid w:val="00164EA5"/>
    <w:rsid w:val="00165C25"/>
    <w:rsid w:val="00184AA7"/>
    <w:rsid w:val="001863E9"/>
    <w:rsid w:val="00187F95"/>
    <w:rsid w:val="001977F9"/>
    <w:rsid w:val="001A3DA9"/>
    <w:rsid w:val="001C5E27"/>
    <w:rsid w:val="001C6B24"/>
    <w:rsid w:val="001D4243"/>
    <w:rsid w:val="002042C0"/>
    <w:rsid w:val="0020501E"/>
    <w:rsid w:val="0020536D"/>
    <w:rsid w:val="00216114"/>
    <w:rsid w:val="00222E99"/>
    <w:rsid w:val="00264CFA"/>
    <w:rsid w:val="0027237D"/>
    <w:rsid w:val="00273DAB"/>
    <w:rsid w:val="00274DB7"/>
    <w:rsid w:val="00277139"/>
    <w:rsid w:val="0029356B"/>
    <w:rsid w:val="002D214B"/>
    <w:rsid w:val="002D2196"/>
    <w:rsid w:val="002D3398"/>
    <w:rsid w:val="002D5298"/>
    <w:rsid w:val="002E0FFF"/>
    <w:rsid w:val="002F00F1"/>
    <w:rsid w:val="002F12BA"/>
    <w:rsid w:val="002F248B"/>
    <w:rsid w:val="003130FF"/>
    <w:rsid w:val="003162CA"/>
    <w:rsid w:val="0032150D"/>
    <w:rsid w:val="00326064"/>
    <w:rsid w:val="00330062"/>
    <w:rsid w:val="0035604A"/>
    <w:rsid w:val="003A2B75"/>
    <w:rsid w:val="003B2096"/>
    <w:rsid w:val="003B664B"/>
    <w:rsid w:val="003B7997"/>
    <w:rsid w:val="003C0638"/>
    <w:rsid w:val="003C707C"/>
    <w:rsid w:val="003D439E"/>
    <w:rsid w:val="003E1F47"/>
    <w:rsid w:val="00404927"/>
    <w:rsid w:val="00405BA8"/>
    <w:rsid w:val="004123A7"/>
    <w:rsid w:val="004228EF"/>
    <w:rsid w:val="0042309A"/>
    <w:rsid w:val="0044104C"/>
    <w:rsid w:val="0044193A"/>
    <w:rsid w:val="00451A9D"/>
    <w:rsid w:val="00471FA0"/>
    <w:rsid w:val="00495A55"/>
    <w:rsid w:val="004A68FA"/>
    <w:rsid w:val="004A719C"/>
    <w:rsid w:val="004F012F"/>
    <w:rsid w:val="004F4BEF"/>
    <w:rsid w:val="00501965"/>
    <w:rsid w:val="00502384"/>
    <w:rsid w:val="00515A17"/>
    <w:rsid w:val="00516C7B"/>
    <w:rsid w:val="0054074C"/>
    <w:rsid w:val="00553254"/>
    <w:rsid w:val="005555C5"/>
    <w:rsid w:val="00576AD4"/>
    <w:rsid w:val="00584953"/>
    <w:rsid w:val="005F0219"/>
    <w:rsid w:val="005F04FA"/>
    <w:rsid w:val="005F086D"/>
    <w:rsid w:val="005F6394"/>
    <w:rsid w:val="00607EDD"/>
    <w:rsid w:val="006118B9"/>
    <w:rsid w:val="00651C95"/>
    <w:rsid w:val="00664280"/>
    <w:rsid w:val="0068001D"/>
    <w:rsid w:val="00686E8B"/>
    <w:rsid w:val="006911AE"/>
    <w:rsid w:val="006A4F15"/>
    <w:rsid w:val="006B6600"/>
    <w:rsid w:val="006C4F86"/>
    <w:rsid w:val="006C5DD2"/>
    <w:rsid w:val="006D1005"/>
    <w:rsid w:val="006D1532"/>
    <w:rsid w:val="006F3135"/>
    <w:rsid w:val="00730444"/>
    <w:rsid w:val="0074577C"/>
    <w:rsid w:val="007523E4"/>
    <w:rsid w:val="00771012"/>
    <w:rsid w:val="007724DB"/>
    <w:rsid w:val="007A3709"/>
    <w:rsid w:val="007A74E5"/>
    <w:rsid w:val="007B4AE3"/>
    <w:rsid w:val="007C2A13"/>
    <w:rsid w:val="007E19EB"/>
    <w:rsid w:val="007F1F4C"/>
    <w:rsid w:val="007F4F94"/>
    <w:rsid w:val="00803AAE"/>
    <w:rsid w:val="00806A34"/>
    <w:rsid w:val="00824D6F"/>
    <w:rsid w:val="00840A8B"/>
    <w:rsid w:val="008412B6"/>
    <w:rsid w:val="008536A4"/>
    <w:rsid w:val="00860A27"/>
    <w:rsid w:val="00862648"/>
    <w:rsid w:val="00863AE8"/>
    <w:rsid w:val="00873CA9"/>
    <w:rsid w:val="00876408"/>
    <w:rsid w:val="008816AA"/>
    <w:rsid w:val="008A0F01"/>
    <w:rsid w:val="008B1EDB"/>
    <w:rsid w:val="008C6143"/>
    <w:rsid w:val="008C6AC5"/>
    <w:rsid w:val="008D56BA"/>
    <w:rsid w:val="008F4E11"/>
    <w:rsid w:val="00902B7B"/>
    <w:rsid w:val="00953D0A"/>
    <w:rsid w:val="00964630"/>
    <w:rsid w:val="009779AD"/>
    <w:rsid w:val="00991520"/>
    <w:rsid w:val="009A0698"/>
    <w:rsid w:val="009A1172"/>
    <w:rsid w:val="009A5D5E"/>
    <w:rsid w:val="009A6D8B"/>
    <w:rsid w:val="009B3F4B"/>
    <w:rsid w:val="009B4BB0"/>
    <w:rsid w:val="009B79C2"/>
    <w:rsid w:val="009C5AD0"/>
    <w:rsid w:val="009D0157"/>
    <w:rsid w:val="009E29CE"/>
    <w:rsid w:val="009F6288"/>
    <w:rsid w:val="00A052D6"/>
    <w:rsid w:val="00A32AFB"/>
    <w:rsid w:val="00A559B7"/>
    <w:rsid w:val="00A62B14"/>
    <w:rsid w:val="00A62FD5"/>
    <w:rsid w:val="00A64D83"/>
    <w:rsid w:val="00A73513"/>
    <w:rsid w:val="00A77E53"/>
    <w:rsid w:val="00AA0858"/>
    <w:rsid w:val="00AA2941"/>
    <w:rsid w:val="00AA5DE5"/>
    <w:rsid w:val="00AA7DB2"/>
    <w:rsid w:val="00AB1B4F"/>
    <w:rsid w:val="00AB792A"/>
    <w:rsid w:val="00AD4F40"/>
    <w:rsid w:val="00AD717F"/>
    <w:rsid w:val="00AD75C1"/>
    <w:rsid w:val="00AF40DE"/>
    <w:rsid w:val="00B077DF"/>
    <w:rsid w:val="00B176DB"/>
    <w:rsid w:val="00B231BF"/>
    <w:rsid w:val="00B25CAF"/>
    <w:rsid w:val="00B36AF2"/>
    <w:rsid w:val="00B36BA4"/>
    <w:rsid w:val="00B4088B"/>
    <w:rsid w:val="00B5086A"/>
    <w:rsid w:val="00B60EAE"/>
    <w:rsid w:val="00B63323"/>
    <w:rsid w:val="00B759F4"/>
    <w:rsid w:val="00BB5EC7"/>
    <w:rsid w:val="00BD0056"/>
    <w:rsid w:val="00BD135D"/>
    <w:rsid w:val="00BF1664"/>
    <w:rsid w:val="00C206C3"/>
    <w:rsid w:val="00C62111"/>
    <w:rsid w:val="00C91A47"/>
    <w:rsid w:val="00C923B8"/>
    <w:rsid w:val="00C92CE3"/>
    <w:rsid w:val="00C968C4"/>
    <w:rsid w:val="00CB1873"/>
    <w:rsid w:val="00CB1E83"/>
    <w:rsid w:val="00CC10AC"/>
    <w:rsid w:val="00CD3398"/>
    <w:rsid w:val="00CE4A0F"/>
    <w:rsid w:val="00CE67ED"/>
    <w:rsid w:val="00D1465C"/>
    <w:rsid w:val="00D15EB2"/>
    <w:rsid w:val="00D30DE6"/>
    <w:rsid w:val="00D36B7B"/>
    <w:rsid w:val="00D550D2"/>
    <w:rsid w:val="00DA66BB"/>
    <w:rsid w:val="00DA7070"/>
    <w:rsid w:val="00DC278E"/>
    <w:rsid w:val="00DD1962"/>
    <w:rsid w:val="00DD546D"/>
    <w:rsid w:val="00DD559F"/>
    <w:rsid w:val="00DE1BEE"/>
    <w:rsid w:val="00E00BF0"/>
    <w:rsid w:val="00E02EA2"/>
    <w:rsid w:val="00E060DE"/>
    <w:rsid w:val="00E102E0"/>
    <w:rsid w:val="00E261FC"/>
    <w:rsid w:val="00E35057"/>
    <w:rsid w:val="00E46442"/>
    <w:rsid w:val="00E47C1E"/>
    <w:rsid w:val="00E62008"/>
    <w:rsid w:val="00E80D5C"/>
    <w:rsid w:val="00E93AF2"/>
    <w:rsid w:val="00E9646C"/>
    <w:rsid w:val="00F1135A"/>
    <w:rsid w:val="00F34DF8"/>
    <w:rsid w:val="00F45678"/>
    <w:rsid w:val="00F53A9C"/>
    <w:rsid w:val="00F540F4"/>
    <w:rsid w:val="00F5604B"/>
    <w:rsid w:val="00F66C11"/>
    <w:rsid w:val="00F714D2"/>
    <w:rsid w:val="00F73C2B"/>
    <w:rsid w:val="00F73D70"/>
    <w:rsid w:val="00F779F2"/>
    <w:rsid w:val="00F77E5B"/>
    <w:rsid w:val="00F963EB"/>
    <w:rsid w:val="00FA2288"/>
    <w:rsid w:val="00FE6CC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ountry-region"/>
  <w:shapeDefaults>
    <o:shapedefaults v:ext="edit" spidmax="4097"/>
    <o:shapelayout v:ext="edit">
      <o:idmap v:ext="edit" data="1"/>
    </o:shapelayout>
  </w:shapeDefaults>
  <w:decimalSymbol w:val="."/>
  <w:listSeparator w:val=","/>
  <w14:docId w14:val="0385E78D"/>
  <w15:docId w15:val="{2CA15E62-D110-4170-B060-80DC184CB9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C62111"/>
    <w:pPr>
      <w:ind w:left="100"/>
      <w:outlineLvl w:val="0"/>
    </w:pPr>
    <w:rPr>
      <w:rFonts w:ascii="Arial" w:eastAsia="Arial" w:hAnsi="Arial"/>
      <w:bCs/>
      <w:color w:val="0C2074" w:themeColor="accent1"/>
      <w:sz w:val="36"/>
      <w:szCs w:val="36"/>
    </w:rPr>
  </w:style>
  <w:style w:type="paragraph" w:styleId="Heading2">
    <w:name w:val="heading 2"/>
    <w:basedOn w:val="Normal"/>
    <w:uiPriority w:val="1"/>
    <w:pPr>
      <w:ind w:left="100"/>
      <w:outlineLvl w:val="1"/>
    </w:pPr>
    <w:rPr>
      <w:rFonts w:ascii="Arial Black" w:eastAsia="Arial Black" w:hAnsi="Arial Black"/>
      <w:b/>
      <w:bCs/>
      <w:sz w:val="32"/>
      <w:szCs w:val="32"/>
    </w:rPr>
  </w:style>
  <w:style w:type="paragraph" w:styleId="Heading3">
    <w:name w:val="heading 3"/>
    <w:basedOn w:val="Normal"/>
    <w:link w:val="Heading3Char"/>
    <w:uiPriority w:val="1"/>
    <w:pPr>
      <w:spacing w:before="53"/>
      <w:ind w:left="100"/>
      <w:outlineLvl w:val="2"/>
    </w:pPr>
    <w:rPr>
      <w:rFonts w:ascii="Arial" w:eastAsia="Arial" w:hAnsi="Arial"/>
      <w:b/>
      <w:bCs/>
      <w:sz w:val="20"/>
      <w:szCs w:val="20"/>
    </w:rPr>
  </w:style>
  <w:style w:type="paragraph" w:styleId="Heading4">
    <w:name w:val="heading 4"/>
    <w:basedOn w:val="Normal"/>
    <w:next w:val="Normal"/>
    <w:link w:val="Heading4Char"/>
    <w:uiPriority w:val="9"/>
    <w:unhideWhenUsed/>
    <w:rsid w:val="00264CFA"/>
    <w:pPr>
      <w:keepNext/>
      <w:keepLines/>
      <w:spacing w:before="200"/>
      <w:outlineLvl w:val="3"/>
    </w:pPr>
    <w:rPr>
      <w:rFonts w:asciiTheme="majorHAnsi" w:eastAsiaTheme="majorEastAsia" w:hAnsiTheme="majorHAnsi" w:cstheme="majorBidi"/>
      <w:b/>
      <w:bCs/>
      <w:i/>
      <w:iCs/>
      <w:color w:val="0C2074" w:themeColor="accent1"/>
    </w:rPr>
  </w:style>
  <w:style w:type="paragraph" w:styleId="Heading8">
    <w:name w:val="heading 8"/>
    <w:basedOn w:val="Normal"/>
    <w:next w:val="Normal"/>
    <w:link w:val="Heading8Char"/>
    <w:uiPriority w:val="9"/>
    <w:semiHidden/>
    <w:unhideWhenUsed/>
    <w:qFormat/>
    <w:rsid w:val="00123560"/>
    <w:pPr>
      <w:keepNext/>
      <w:keepLines/>
      <w:spacing w:before="200"/>
      <w:outlineLvl w:val="7"/>
    </w:pPr>
    <w:rPr>
      <w:rFonts w:asciiTheme="majorHAnsi" w:eastAsiaTheme="majorEastAsia" w:hAnsiTheme="majorHAnsi" w:cstheme="majorBidi"/>
      <w:color w:val="1537CA"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Arial" w:eastAsia="Arial" w:hAnsi="Arial"/>
      <w:sz w:val="20"/>
      <w:szCs w:val="20"/>
    </w:rPr>
  </w:style>
  <w:style w:type="paragraph" w:styleId="ListParagraph">
    <w:name w:val="List Paragraph"/>
    <w:basedOn w:val="Normal"/>
    <w:uiPriority w:val="1"/>
    <w:qFormat/>
    <w:rsid w:val="00264CFA"/>
    <w:rPr>
      <w:color w:val="4D4D4D" w:themeColor="text2"/>
    </w:r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23560"/>
    <w:rPr>
      <w:rFonts w:ascii="Tahoma" w:hAnsi="Tahoma" w:cs="Tahoma"/>
      <w:sz w:val="16"/>
      <w:szCs w:val="16"/>
    </w:rPr>
  </w:style>
  <w:style w:type="character" w:customStyle="1" w:styleId="BalloonTextChar">
    <w:name w:val="Balloon Text Char"/>
    <w:basedOn w:val="DefaultParagraphFont"/>
    <w:link w:val="BalloonText"/>
    <w:uiPriority w:val="99"/>
    <w:semiHidden/>
    <w:rsid w:val="00123560"/>
    <w:rPr>
      <w:rFonts w:ascii="Tahoma" w:hAnsi="Tahoma" w:cs="Tahoma"/>
      <w:sz w:val="16"/>
      <w:szCs w:val="16"/>
    </w:rPr>
  </w:style>
  <w:style w:type="paragraph" w:customStyle="1" w:styleId="TableSubhead">
    <w:name w:val="Table Subhead"/>
    <w:basedOn w:val="Heading8"/>
    <w:rsid w:val="00123560"/>
    <w:pPr>
      <w:keepNext w:val="0"/>
      <w:keepLines w:val="0"/>
      <w:widowControl/>
      <w:spacing w:before="120" w:after="80"/>
      <w:ind w:left="144"/>
    </w:pPr>
    <w:rPr>
      <w:rFonts w:ascii="Arial" w:eastAsia="Times New Roman" w:hAnsi="Arial" w:cs="Times New Roman"/>
      <w:i/>
      <w:color w:val="auto"/>
      <w:sz w:val="24"/>
    </w:rPr>
  </w:style>
  <w:style w:type="paragraph" w:customStyle="1" w:styleId="Tablebullet">
    <w:name w:val="Table bullet"/>
    <w:basedOn w:val="TableSubhead"/>
    <w:autoRedefine/>
    <w:rsid w:val="00123560"/>
    <w:pPr>
      <w:numPr>
        <w:numId w:val="5"/>
      </w:numPr>
      <w:tabs>
        <w:tab w:val="clear" w:pos="288"/>
      </w:tabs>
      <w:spacing w:before="60" w:after="60"/>
      <w:ind w:left="487" w:hanging="288"/>
    </w:pPr>
    <w:rPr>
      <w:rFonts w:ascii="Trebuchet MS" w:hAnsi="Trebuchet MS"/>
      <w:i w:val="0"/>
      <w:sz w:val="22"/>
    </w:rPr>
  </w:style>
  <w:style w:type="paragraph" w:customStyle="1" w:styleId="NewTableText">
    <w:name w:val="New Table Text"/>
    <w:basedOn w:val="Normal"/>
    <w:rsid w:val="00123560"/>
    <w:pPr>
      <w:widowControl/>
      <w:spacing w:before="120" w:after="120"/>
    </w:pPr>
    <w:rPr>
      <w:rFonts w:ascii="Trebuchet MS" w:eastAsia="Times New Roman" w:hAnsi="Trebuchet MS" w:cs="Times New Roman"/>
      <w:szCs w:val="20"/>
    </w:rPr>
  </w:style>
  <w:style w:type="character" w:customStyle="1" w:styleId="Heading8Char">
    <w:name w:val="Heading 8 Char"/>
    <w:basedOn w:val="DefaultParagraphFont"/>
    <w:link w:val="Heading8"/>
    <w:uiPriority w:val="9"/>
    <w:semiHidden/>
    <w:rsid w:val="00123560"/>
    <w:rPr>
      <w:rFonts w:asciiTheme="majorHAnsi" w:eastAsiaTheme="majorEastAsia" w:hAnsiTheme="majorHAnsi" w:cstheme="majorBidi"/>
      <w:color w:val="1537CA" w:themeColor="text1" w:themeTint="BF"/>
      <w:sz w:val="20"/>
      <w:szCs w:val="20"/>
    </w:rPr>
  </w:style>
  <w:style w:type="paragraph" w:styleId="Header">
    <w:name w:val="header"/>
    <w:basedOn w:val="Normal"/>
    <w:link w:val="HeaderChar"/>
    <w:uiPriority w:val="99"/>
    <w:unhideWhenUsed/>
    <w:rsid w:val="00123560"/>
    <w:pPr>
      <w:tabs>
        <w:tab w:val="center" w:pos="4680"/>
        <w:tab w:val="right" w:pos="9360"/>
      </w:tabs>
    </w:pPr>
  </w:style>
  <w:style w:type="character" w:customStyle="1" w:styleId="HeaderChar">
    <w:name w:val="Header Char"/>
    <w:basedOn w:val="DefaultParagraphFont"/>
    <w:link w:val="Header"/>
    <w:uiPriority w:val="99"/>
    <w:rsid w:val="00123560"/>
  </w:style>
  <w:style w:type="paragraph" w:styleId="Footer">
    <w:name w:val="footer"/>
    <w:basedOn w:val="Normal"/>
    <w:link w:val="FooterChar"/>
    <w:unhideWhenUsed/>
    <w:rsid w:val="00123560"/>
    <w:pPr>
      <w:tabs>
        <w:tab w:val="center" w:pos="4680"/>
        <w:tab w:val="right" w:pos="9360"/>
      </w:tabs>
    </w:pPr>
  </w:style>
  <w:style w:type="character" w:customStyle="1" w:styleId="FooterChar">
    <w:name w:val="Footer Char"/>
    <w:basedOn w:val="DefaultParagraphFont"/>
    <w:link w:val="Footer"/>
    <w:rsid w:val="00123560"/>
  </w:style>
  <w:style w:type="paragraph" w:customStyle="1" w:styleId="Manualtitle">
    <w:name w:val="Manual title"/>
    <w:basedOn w:val="Heading3"/>
    <w:link w:val="ManualtitleChar"/>
    <w:uiPriority w:val="1"/>
    <w:qFormat/>
    <w:rsid w:val="00607EDD"/>
    <w:pPr>
      <w:spacing w:before="240"/>
      <w:ind w:left="0"/>
    </w:pPr>
    <w:rPr>
      <w:b w:val="0"/>
      <w:color w:val="67B2E8"/>
      <w:sz w:val="36"/>
    </w:rPr>
  </w:style>
  <w:style w:type="paragraph" w:customStyle="1" w:styleId="B2Bsubhead">
    <w:name w:val="B2B sub head"/>
    <w:link w:val="B2BsubheadChar"/>
    <w:autoRedefine/>
    <w:uiPriority w:val="1"/>
    <w:qFormat/>
    <w:rsid w:val="00B36BA4"/>
    <w:rPr>
      <w:rFonts w:ascii="Arial" w:eastAsia="Arial" w:hAnsi="Arial"/>
      <w:color w:val="67B2E8" w:themeColor="accent2"/>
      <w:sz w:val="18"/>
      <w:szCs w:val="18"/>
    </w:rPr>
  </w:style>
  <w:style w:type="character" w:customStyle="1" w:styleId="Heading3Char">
    <w:name w:val="Heading 3 Char"/>
    <w:basedOn w:val="DefaultParagraphFont"/>
    <w:link w:val="Heading3"/>
    <w:uiPriority w:val="1"/>
    <w:rsid w:val="00607EDD"/>
    <w:rPr>
      <w:rFonts w:ascii="Arial" w:eastAsia="Arial" w:hAnsi="Arial"/>
      <w:b/>
      <w:bCs/>
      <w:sz w:val="20"/>
      <w:szCs w:val="20"/>
    </w:rPr>
  </w:style>
  <w:style w:type="character" w:customStyle="1" w:styleId="ManualtitleChar">
    <w:name w:val="Manual title Char"/>
    <w:basedOn w:val="Heading3Char"/>
    <w:link w:val="Manualtitle"/>
    <w:uiPriority w:val="1"/>
    <w:rsid w:val="00607EDD"/>
    <w:rPr>
      <w:rFonts w:ascii="Arial" w:eastAsia="Arial" w:hAnsi="Arial"/>
      <w:b w:val="0"/>
      <w:bCs/>
      <w:color w:val="67B2E8"/>
      <w:sz w:val="36"/>
      <w:szCs w:val="20"/>
    </w:rPr>
  </w:style>
  <w:style w:type="paragraph" w:customStyle="1" w:styleId="Manualbulletedcopy">
    <w:name w:val="Manual bulleted copy"/>
    <w:basedOn w:val="BodyText"/>
    <w:link w:val="ManualbulletedcopyChar"/>
    <w:uiPriority w:val="1"/>
    <w:qFormat/>
    <w:rsid w:val="00607EDD"/>
    <w:pPr>
      <w:numPr>
        <w:numId w:val="4"/>
      </w:numPr>
      <w:spacing w:before="1" w:after="40" w:line="244" w:lineRule="exact"/>
      <w:ind w:left="547"/>
    </w:pPr>
    <w:rPr>
      <w:color w:val="636466"/>
    </w:rPr>
  </w:style>
  <w:style w:type="character" w:customStyle="1" w:styleId="BodyTextChar">
    <w:name w:val="Body Text Char"/>
    <w:basedOn w:val="DefaultParagraphFont"/>
    <w:link w:val="BodyText"/>
    <w:uiPriority w:val="1"/>
    <w:rsid w:val="00607EDD"/>
    <w:rPr>
      <w:rFonts w:ascii="Arial" w:eastAsia="Arial" w:hAnsi="Arial"/>
      <w:sz w:val="20"/>
      <w:szCs w:val="20"/>
    </w:rPr>
  </w:style>
  <w:style w:type="character" w:customStyle="1" w:styleId="B2BsubheadChar">
    <w:name w:val="B2B sub head Char"/>
    <w:basedOn w:val="BodyTextChar"/>
    <w:link w:val="B2Bsubhead"/>
    <w:uiPriority w:val="1"/>
    <w:rsid w:val="00B36BA4"/>
    <w:rPr>
      <w:rFonts w:ascii="Arial" w:eastAsia="Arial" w:hAnsi="Arial"/>
      <w:color w:val="67B2E8" w:themeColor="accent2"/>
      <w:sz w:val="18"/>
      <w:szCs w:val="18"/>
    </w:rPr>
  </w:style>
  <w:style w:type="paragraph" w:customStyle="1" w:styleId="Manualbodyccopy">
    <w:name w:val="Manual body ccopy"/>
    <w:link w:val="ManualbodyccopyChar"/>
    <w:uiPriority w:val="1"/>
    <w:qFormat/>
    <w:rsid w:val="00F66C11"/>
    <w:rPr>
      <w:rFonts w:ascii="Arial" w:eastAsia="Arial" w:hAnsi="Arial"/>
      <w:bCs/>
      <w:color w:val="636466"/>
      <w:spacing w:val="-1"/>
      <w:szCs w:val="20"/>
    </w:rPr>
  </w:style>
  <w:style w:type="character" w:customStyle="1" w:styleId="ManualbulletedcopyChar">
    <w:name w:val="Manual bulleted copy Char"/>
    <w:basedOn w:val="BodyTextChar"/>
    <w:link w:val="Manualbulletedcopy"/>
    <w:uiPriority w:val="1"/>
    <w:rsid w:val="00607EDD"/>
    <w:rPr>
      <w:rFonts w:ascii="Arial" w:eastAsia="Arial" w:hAnsi="Arial"/>
      <w:color w:val="636466"/>
      <w:sz w:val="20"/>
      <w:szCs w:val="20"/>
    </w:rPr>
  </w:style>
  <w:style w:type="character" w:customStyle="1" w:styleId="ManualbodyccopyChar">
    <w:name w:val="Manual body ccopy Char"/>
    <w:basedOn w:val="Heading3Char"/>
    <w:link w:val="Manualbodyccopy"/>
    <w:uiPriority w:val="1"/>
    <w:rsid w:val="00F66C11"/>
    <w:rPr>
      <w:rFonts w:ascii="Arial" w:eastAsia="Arial" w:hAnsi="Arial"/>
      <w:b w:val="0"/>
      <w:bCs/>
      <w:color w:val="636466"/>
      <w:spacing w:val="-1"/>
      <w:sz w:val="20"/>
      <w:szCs w:val="20"/>
    </w:rPr>
  </w:style>
  <w:style w:type="paragraph" w:customStyle="1" w:styleId="Manualcovertitle">
    <w:name w:val="Manual cover title"/>
    <w:basedOn w:val="Normal"/>
    <w:link w:val="ManualcovertitleChar"/>
    <w:uiPriority w:val="1"/>
    <w:qFormat/>
    <w:rsid w:val="00C62111"/>
    <w:rPr>
      <w:color w:val="0C2074" w:themeColor="accent1"/>
      <w:sz w:val="96"/>
    </w:rPr>
  </w:style>
  <w:style w:type="paragraph" w:customStyle="1" w:styleId="Manualcoversubtitledate">
    <w:name w:val="Manual cover sub title/date"/>
    <w:basedOn w:val="Normal"/>
    <w:link w:val="ManualcoversubtitledateChar"/>
    <w:uiPriority w:val="1"/>
    <w:qFormat/>
    <w:rsid w:val="00CC10AC"/>
    <w:rPr>
      <w:color w:val="FFFFFF"/>
      <w:sz w:val="32"/>
    </w:rPr>
  </w:style>
  <w:style w:type="character" w:customStyle="1" w:styleId="ManualcovertitleChar">
    <w:name w:val="Manual cover title Char"/>
    <w:basedOn w:val="DefaultParagraphFont"/>
    <w:link w:val="Manualcovertitle"/>
    <w:uiPriority w:val="1"/>
    <w:rsid w:val="00C62111"/>
    <w:rPr>
      <w:color w:val="0C2074" w:themeColor="accent1"/>
      <w:sz w:val="96"/>
    </w:rPr>
  </w:style>
  <w:style w:type="character" w:customStyle="1" w:styleId="ManualcoversubtitledateChar">
    <w:name w:val="Manual cover sub title/date Char"/>
    <w:basedOn w:val="DefaultParagraphFont"/>
    <w:link w:val="Manualcoversubtitledate"/>
    <w:uiPriority w:val="1"/>
    <w:rsid w:val="00CC10AC"/>
    <w:rPr>
      <w:color w:val="FFFFFF"/>
      <w:sz w:val="32"/>
    </w:rPr>
  </w:style>
  <w:style w:type="paragraph" w:customStyle="1" w:styleId="B2Btitle">
    <w:name w:val="B2B title"/>
    <w:link w:val="B2BtitleChar"/>
    <w:autoRedefine/>
    <w:uiPriority w:val="1"/>
    <w:rsid w:val="004F4BEF"/>
    <w:rPr>
      <w:rFonts w:ascii="Arial" w:eastAsia="Arial" w:hAnsi="Arial"/>
      <w:bCs/>
      <w:color w:val="0C2074"/>
      <w:sz w:val="48"/>
      <w:szCs w:val="20"/>
    </w:rPr>
  </w:style>
  <w:style w:type="paragraph" w:customStyle="1" w:styleId="B2Bsubtitle">
    <w:name w:val="B2B sub title"/>
    <w:link w:val="B2BsubtitleChar"/>
    <w:uiPriority w:val="1"/>
    <w:qFormat/>
    <w:rsid w:val="00991520"/>
    <w:pPr>
      <w:spacing w:before="120"/>
    </w:pPr>
    <w:rPr>
      <w:rFonts w:ascii="Arial" w:eastAsia="Arial" w:hAnsi="Arial"/>
      <w:color w:val="0C2074"/>
      <w:sz w:val="24"/>
      <w:szCs w:val="20"/>
    </w:rPr>
  </w:style>
  <w:style w:type="character" w:customStyle="1" w:styleId="B2BtitleChar">
    <w:name w:val="B2B title Char"/>
    <w:basedOn w:val="ManualtitleChar"/>
    <w:link w:val="B2Btitle"/>
    <w:uiPriority w:val="1"/>
    <w:rsid w:val="004F4BEF"/>
    <w:rPr>
      <w:rFonts w:ascii="Arial" w:eastAsia="Arial" w:hAnsi="Arial"/>
      <w:b w:val="0"/>
      <w:bCs/>
      <w:color w:val="0C2074"/>
      <w:sz w:val="48"/>
      <w:szCs w:val="20"/>
    </w:rPr>
  </w:style>
  <w:style w:type="paragraph" w:customStyle="1" w:styleId="B2BMainsection">
    <w:name w:val="B2B Main section"/>
    <w:link w:val="B2BMainsectionChar"/>
    <w:autoRedefine/>
    <w:uiPriority w:val="1"/>
    <w:qFormat/>
    <w:rsid w:val="0068001D"/>
    <w:rPr>
      <w:rFonts w:ascii="Arial" w:eastAsia="Arial" w:hAnsi="Arial"/>
      <w:color w:val="0C2074"/>
      <w:sz w:val="24"/>
    </w:rPr>
  </w:style>
  <w:style w:type="character" w:customStyle="1" w:styleId="B2BsubtitleChar">
    <w:name w:val="B2B sub title Char"/>
    <w:basedOn w:val="BodyTextChar"/>
    <w:link w:val="B2Bsubtitle"/>
    <w:uiPriority w:val="1"/>
    <w:rsid w:val="00991520"/>
    <w:rPr>
      <w:rFonts w:ascii="Arial" w:eastAsia="Arial" w:hAnsi="Arial"/>
      <w:color w:val="0C2074"/>
      <w:sz w:val="24"/>
      <w:szCs w:val="20"/>
    </w:rPr>
  </w:style>
  <w:style w:type="paragraph" w:customStyle="1" w:styleId="B2Bpurposebodycopy">
    <w:name w:val="B2B purpose body copy"/>
    <w:link w:val="B2BpurposebodycopyChar"/>
    <w:autoRedefine/>
    <w:uiPriority w:val="1"/>
    <w:qFormat/>
    <w:rsid w:val="009B3F4B"/>
    <w:rPr>
      <w:rFonts w:ascii="Arial" w:eastAsia="Arial" w:hAnsi="Arial"/>
      <w:bCs/>
      <w:spacing w:val="-1"/>
      <w:sz w:val="18"/>
    </w:rPr>
  </w:style>
  <w:style w:type="character" w:customStyle="1" w:styleId="B2BMainsectionChar">
    <w:name w:val="B2B Main section Char"/>
    <w:basedOn w:val="B2BsubtitleChar"/>
    <w:link w:val="B2BMainsection"/>
    <w:uiPriority w:val="1"/>
    <w:rsid w:val="0068001D"/>
    <w:rPr>
      <w:rFonts w:ascii="Arial" w:eastAsia="Arial" w:hAnsi="Arial"/>
      <w:color w:val="0C2074"/>
      <w:sz w:val="24"/>
      <w:szCs w:val="20"/>
    </w:rPr>
  </w:style>
  <w:style w:type="paragraph" w:customStyle="1" w:styleId="B2Bbodycopy">
    <w:name w:val="B2B body copy"/>
    <w:link w:val="B2BbodycopyChar"/>
    <w:uiPriority w:val="1"/>
    <w:qFormat/>
    <w:rsid w:val="00C62111"/>
    <w:rPr>
      <w:rFonts w:ascii="Arial" w:eastAsia="Arial" w:hAnsi="Arial"/>
      <w:bCs/>
      <w:color w:val="4D4D4D" w:themeColor="text2"/>
      <w:spacing w:val="-1"/>
      <w:sz w:val="20"/>
      <w:szCs w:val="20"/>
    </w:rPr>
  </w:style>
  <w:style w:type="character" w:customStyle="1" w:styleId="B2BpurposebodycopyChar">
    <w:name w:val="B2B purpose body copy Char"/>
    <w:basedOn w:val="ManualbodyccopyChar"/>
    <w:link w:val="B2Bpurposebodycopy"/>
    <w:uiPriority w:val="1"/>
    <w:rsid w:val="009B3F4B"/>
    <w:rPr>
      <w:rFonts w:ascii="Arial" w:eastAsia="Arial" w:hAnsi="Arial"/>
      <w:b w:val="0"/>
      <w:bCs/>
      <w:color w:val="636466"/>
      <w:spacing w:val="-1"/>
      <w:sz w:val="18"/>
      <w:szCs w:val="20"/>
    </w:rPr>
  </w:style>
  <w:style w:type="paragraph" w:customStyle="1" w:styleId="B2Bbullets">
    <w:name w:val="B2B bullets"/>
    <w:basedOn w:val="HRBulletcopy"/>
    <w:link w:val="B2BbulletsChar"/>
    <w:uiPriority w:val="1"/>
    <w:qFormat/>
    <w:rsid w:val="004F4BEF"/>
    <w:rPr>
      <w:color w:val="4D4D4D" w:themeColor="text2"/>
    </w:rPr>
  </w:style>
  <w:style w:type="character" w:customStyle="1" w:styleId="B2BbodycopyChar">
    <w:name w:val="B2B body copy Char"/>
    <w:basedOn w:val="ManualbodyccopyChar"/>
    <w:link w:val="B2Bbodycopy"/>
    <w:uiPriority w:val="1"/>
    <w:rsid w:val="00C62111"/>
    <w:rPr>
      <w:rFonts w:ascii="Arial" w:eastAsia="Arial" w:hAnsi="Arial"/>
      <w:b w:val="0"/>
      <w:bCs/>
      <w:color w:val="4D4D4D" w:themeColor="text2"/>
      <w:spacing w:val="-1"/>
      <w:sz w:val="20"/>
      <w:szCs w:val="20"/>
    </w:rPr>
  </w:style>
  <w:style w:type="paragraph" w:customStyle="1" w:styleId="HRBulletcopy">
    <w:name w:val="HR Bullet copy"/>
    <w:basedOn w:val="Manualbulletedcopy"/>
    <w:link w:val="HRBulletcopyChar"/>
    <w:uiPriority w:val="1"/>
    <w:rsid w:val="00515A17"/>
  </w:style>
  <w:style w:type="character" w:customStyle="1" w:styleId="B2BbulletsChar">
    <w:name w:val="B2B bullets Char"/>
    <w:basedOn w:val="ManualbulletedcopyChar"/>
    <w:link w:val="B2Bbullets"/>
    <w:uiPriority w:val="1"/>
    <w:rsid w:val="004F4BEF"/>
    <w:rPr>
      <w:rFonts w:ascii="Arial" w:eastAsia="Arial" w:hAnsi="Arial"/>
      <w:color w:val="4D4D4D" w:themeColor="text2"/>
      <w:sz w:val="20"/>
      <w:szCs w:val="20"/>
    </w:rPr>
  </w:style>
  <w:style w:type="character" w:customStyle="1" w:styleId="HRBulletcopyChar">
    <w:name w:val="HR Bullet copy Char"/>
    <w:basedOn w:val="ManualbulletedcopyChar"/>
    <w:link w:val="HRBulletcopy"/>
    <w:uiPriority w:val="1"/>
    <w:rsid w:val="00515A17"/>
    <w:rPr>
      <w:rFonts w:ascii="Arial" w:eastAsia="Arial" w:hAnsi="Arial"/>
      <w:color w:val="636466"/>
      <w:sz w:val="20"/>
      <w:szCs w:val="20"/>
    </w:rPr>
  </w:style>
  <w:style w:type="table" w:styleId="TableGrid">
    <w:name w:val="Table Grid"/>
    <w:basedOn w:val="TableNormal"/>
    <w:uiPriority w:val="59"/>
    <w:rsid w:val="00F963EB"/>
    <w:tblPr>
      <w:tblBorders>
        <w:insideH w:val="single" w:sz="2" w:space="0" w:color="4D4D4D" w:themeColor="text2"/>
        <w:insideV w:val="single" w:sz="2" w:space="0" w:color="4D4D4D" w:themeColor="text2"/>
      </w:tblBorders>
    </w:tblPr>
  </w:style>
  <w:style w:type="paragraph" w:customStyle="1" w:styleId="B2BTitle24pt">
    <w:name w:val="B2B Title 24 pt"/>
    <w:basedOn w:val="B2Btitle"/>
    <w:link w:val="B2BTitle24ptChar"/>
    <w:uiPriority w:val="1"/>
    <w:qFormat/>
    <w:rsid w:val="004F4BEF"/>
  </w:style>
  <w:style w:type="character" w:customStyle="1" w:styleId="Heading4Char">
    <w:name w:val="Heading 4 Char"/>
    <w:basedOn w:val="DefaultParagraphFont"/>
    <w:link w:val="Heading4"/>
    <w:uiPriority w:val="9"/>
    <w:rsid w:val="00264CFA"/>
    <w:rPr>
      <w:rFonts w:asciiTheme="majorHAnsi" w:eastAsiaTheme="majorEastAsia" w:hAnsiTheme="majorHAnsi" w:cstheme="majorBidi"/>
      <w:b/>
      <w:bCs/>
      <w:i/>
      <w:iCs/>
      <w:color w:val="0C2074" w:themeColor="accent1"/>
    </w:rPr>
  </w:style>
  <w:style w:type="character" w:customStyle="1" w:styleId="B2BTitle24ptChar">
    <w:name w:val="B2B Title 24 pt Char"/>
    <w:basedOn w:val="B2BtitleChar"/>
    <w:link w:val="B2BTitle24pt"/>
    <w:uiPriority w:val="1"/>
    <w:rsid w:val="004F4BEF"/>
    <w:rPr>
      <w:rFonts w:ascii="Arial" w:eastAsia="Arial" w:hAnsi="Arial"/>
      <w:b w:val="0"/>
      <w:bCs/>
      <w:color w:val="0C2074"/>
      <w:sz w:val="48"/>
      <w:szCs w:val="20"/>
    </w:rPr>
  </w:style>
  <w:style w:type="table" w:customStyle="1" w:styleId="B2Btable">
    <w:name w:val="B2B table"/>
    <w:basedOn w:val="TableNormal"/>
    <w:uiPriority w:val="99"/>
    <w:rsid w:val="00F963EB"/>
    <w:pPr>
      <w:widowControl/>
    </w:pPr>
    <w:tblPr/>
  </w:style>
  <w:style w:type="character" w:styleId="Strong">
    <w:name w:val="Strong"/>
    <w:basedOn w:val="DefaultParagraphFont"/>
    <w:uiPriority w:val="22"/>
    <w:rsid w:val="00264CFA"/>
    <w:rPr>
      <w:b/>
      <w:bCs/>
    </w:rPr>
  </w:style>
  <w:style w:type="paragraph" w:customStyle="1" w:styleId="B2Bdisclosure">
    <w:name w:val="B2B disclosure"/>
    <w:basedOn w:val="B2Bbodycopy"/>
    <w:link w:val="B2BdisclosureChar"/>
    <w:uiPriority w:val="1"/>
    <w:qFormat/>
    <w:rsid w:val="00184AA7"/>
    <w:rPr>
      <w:rFonts w:ascii="Arial Narrow" w:hAnsi="Arial Narrow"/>
      <w:sz w:val="16"/>
      <w:szCs w:val="16"/>
    </w:rPr>
  </w:style>
  <w:style w:type="table" w:styleId="LightShading-Accent1">
    <w:name w:val="Light Shading Accent 1"/>
    <w:basedOn w:val="TableNormal"/>
    <w:uiPriority w:val="60"/>
    <w:rsid w:val="00330062"/>
    <w:rPr>
      <w:color w:val="091756" w:themeColor="accent1" w:themeShade="BF"/>
    </w:rPr>
    <w:tblPr>
      <w:tblStyleRowBandSize w:val="1"/>
      <w:tblStyleColBandSize w:val="1"/>
      <w:tblBorders>
        <w:top w:val="single" w:sz="8" w:space="0" w:color="0C2074" w:themeColor="accent1"/>
        <w:bottom w:val="single" w:sz="8" w:space="0" w:color="0C2074" w:themeColor="accent1"/>
      </w:tblBorders>
    </w:tblPr>
    <w:tblStylePr w:type="firstRow">
      <w:pPr>
        <w:spacing w:before="0" w:after="0" w:line="240" w:lineRule="auto"/>
      </w:pPr>
      <w:rPr>
        <w:b/>
        <w:bCs/>
      </w:rPr>
      <w:tblPr/>
      <w:tcPr>
        <w:tcBorders>
          <w:top w:val="single" w:sz="8" w:space="0" w:color="0C2074" w:themeColor="accent1"/>
          <w:left w:val="nil"/>
          <w:bottom w:val="single" w:sz="8" w:space="0" w:color="0C2074" w:themeColor="accent1"/>
          <w:right w:val="nil"/>
          <w:insideH w:val="nil"/>
          <w:insideV w:val="nil"/>
        </w:tcBorders>
      </w:tcPr>
    </w:tblStylePr>
    <w:tblStylePr w:type="lastRow">
      <w:pPr>
        <w:spacing w:before="0" w:after="0" w:line="240" w:lineRule="auto"/>
      </w:pPr>
      <w:rPr>
        <w:b/>
        <w:bCs/>
      </w:rPr>
      <w:tblPr/>
      <w:tcPr>
        <w:tcBorders>
          <w:top w:val="single" w:sz="8" w:space="0" w:color="0C2074" w:themeColor="accent1"/>
          <w:left w:val="nil"/>
          <w:bottom w:val="single" w:sz="8" w:space="0" w:color="0C207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B7F6" w:themeFill="accent1" w:themeFillTint="3F"/>
      </w:tcPr>
    </w:tblStylePr>
    <w:tblStylePr w:type="band1Horz">
      <w:tblPr/>
      <w:tcPr>
        <w:tcBorders>
          <w:left w:val="nil"/>
          <w:right w:val="nil"/>
          <w:insideH w:val="nil"/>
          <w:insideV w:val="nil"/>
        </w:tcBorders>
        <w:shd w:val="clear" w:color="auto" w:fill="A9B7F6" w:themeFill="accent1" w:themeFillTint="3F"/>
      </w:tcPr>
    </w:tblStylePr>
  </w:style>
  <w:style w:type="character" w:customStyle="1" w:styleId="B2BdisclosureChar">
    <w:name w:val="B2B disclosure Char"/>
    <w:basedOn w:val="B2BbodycopyChar"/>
    <w:link w:val="B2Bdisclosure"/>
    <w:uiPriority w:val="1"/>
    <w:rsid w:val="00184AA7"/>
    <w:rPr>
      <w:rFonts w:ascii="Arial Narrow" w:eastAsia="Arial" w:hAnsi="Arial Narrow"/>
      <w:b w:val="0"/>
      <w:bCs/>
      <w:color w:val="4D4D4D" w:themeColor="text2"/>
      <w:spacing w:val="-1"/>
      <w:sz w:val="16"/>
      <w:szCs w:val="16"/>
    </w:rPr>
  </w:style>
  <w:style w:type="paragraph" w:styleId="NoSpacing">
    <w:name w:val="No Spacing"/>
    <w:uiPriority w:val="1"/>
    <w:qFormat/>
    <w:rsid w:val="00BB5EC7"/>
    <w:pPr>
      <w:widowControl/>
    </w:pPr>
    <w:rPr>
      <w:rFonts w:ascii="Times New Roman" w:eastAsia="Times New Roman" w:hAnsi="Times New Roman" w:cs="Times New Roman"/>
      <w:sz w:val="20"/>
      <w:szCs w:val="20"/>
    </w:rPr>
  </w:style>
  <w:style w:type="table" w:customStyle="1" w:styleId="TableGrid1">
    <w:name w:val="Table Grid1"/>
    <w:basedOn w:val="TableNormal"/>
    <w:next w:val="TableGrid"/>
    <w:uiPriority w:val="59"/>
    <w:rsid w:val="00E9646C"/>
    <w:tblPr>
      <w:tblBorders>
        <w:insideH w:val="single" w:sz="2" w:space="0" w:color="4D4D4D" w:themeColor="text2"/>
        <w:insideV w:val="single" w:sz="2" w:space="0" w:color="4D4D4D" w:themeColor="text2"/>
      </w:tblBorders>
    </w:tblPr>
  </w:style>
  <w:style w:type="paragraph" w:styleId="Revision">
    <w:name w:val="Revision"/>
    <w:hidden/>
    <w:uiPriority w:val="99"/>
    <w:semiHidden/>
    <w:rsid w:val="00B176DB"/>
    <w:pPr>
      <w:widowControl/>
    </w:pPr>
  </w:style>
  <w:style w:type="character" w:styleId="CommentReference">
    <w:name w:val="annotation reference"/>
    <w:basedOn w:val="DefaultParagraphFont"/>
    <w:uiPriority w:val="99"/>
    <w:semiHidden/>
    <w:unhideWhenUsed/>
    <w:rsid w:val="002F12BA"/>
    <w:rPr>
      <w:sz w:val="16"/>
      <w:szCs w:val="16"/>
    </w:rPr>
  </w:style>
  <w:style w:type="paragraph" w:styleId="CommentText">
    <w:name w:val="annotation text"/>
    <w:basedOn w:val="Normal"/>
    <w:link w:val="CommentTextChar"/>
    <w:uiPriority w:val="99"/>
    <w:semiHidden/>
    <w:unhideWhenUsed/>
    <w:rsid w:val="002F12BA"/>
    <w:rPr>
      <w:sz w:val="20"/>
      <w:szCs w:val="20"/>
    </w:rPr>
  </w:style>
  <w:style w:type="character" w:customStyle="1" w:styleId="CommentTextChar">
    <w:name w:val="Comment Text Char"/>
    <w:basedOn w:val="DefaultParagraphFont"/>
    <w:link w:val="CommentText"/>
    <w:uiPriority w:val="99"/>
    <w:semiHidden/>
    <w:rsid w:val="002F12BA"/>
    <w:rPr>
      <w:sz w:val="20"/>
      <w:szCs w:val="20"/>
    </w:rPr>
  </w:style>
  <w:style w:type="paragraph" w:styleId="CommentSubject">
    <w:name w:val="annotation subject"/>
    <w:basedOn w:val="CommentText"/>
    <w:next w:val="CommentText"/>
    <w:link w:val="CommentSubjectChar"/>
    <w:uiPriority w:val="99"/>
    <w:semiHidden/>
    <w:unhideWhenUsed/>
    <w:rsid w:val="002F12BA"/>
    <w:rPr>
      <w:b/>
      <w:bCs/>
    </w:rPr>
  </w:style>
  <w:style w:type="character" w:customStyle="1" w:styleId="CommentSubjectChar">
    <w:name w:val="Comment Subject Char"/>
    <w:basedOn w:val="CommentTextChar"/>
    <w:link w:val="CommentSubject"/>
    <w:uiPriority w:val="99"/>
    <w:semiHidden/>
    <w:rsid w:val="002F12BA"/>
    <w:rPr>
      <w:b/>
      <w:bCs/>
      <w:sz w:val="20"/>
      <w:szCs w:val="20"/>
    </w:rPr>
  </w:style>
  <w:style w:type="table" w:customStyle="1" w:styleId="TableGrid2">
    <w:name w:val="Table Grid2"/>
    <w:basedOn w:val="TableNormal"/>
    <w:next w:val="TableGrid"/>
    <w:uiPriority w:val="59"/>
    <w:rsid w:val="00F34DF8"/>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6C4F86"/>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CPS 2015 Quick Guides">
  <a:themeElements>
    <a:clrScheme name="USB Q2 2015">
      <a:dk1>
        <a:srgbClr val="0C2074"/>
      </a:dk1>
      <a:lt1>
        <a:srgbClr val="FFFFFF"/>
      </a:lt1>
      <a:dk2>
        <a:srgbClr val="4D4D4D"/>
      </a:dk2>
      <a:lt2>
        <a:srgbClr val="FFFFFF"/>
      </a:lt2>
      <a:accent1>
        <a:srgbClr val="0C2074"/>
      </a:accent1>
      <a:accent2>
        <a:srgbClr val="67B2E8"/>
      </a:accent2>
      <a:accent3>
        <a:srgbClr val="A4A9AD"/>
      </a:accent3>
      <a:accent4>
        <a:srgbClr val="E0B030"/>
      </a:accent4>
      <a:accent5>
        <a:srgbClr val="9FA945"/>
      </a:accent5>
      <a:accent6>
        <a:srgbClr val="98B2A9"/>
      </a:accent6>
      <a:hlink>
        <a:srgbClr val="011D8B"/>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WikiRevisionDate xmlns="fef276f3-0fb2-449a-b698-c35874fd2ac0" xsi:nil="true"/>
    <Comment xmlns="fef276f3-0fb2-449a-b698-c35874fd2ac0"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D1AE586E8A72E4EB137F91325D75B26" ma:contentTypeVersion="11" ma:contentTypeDescription="Create a new document." ma:contentTypeScope="" ma:versionID="3d28f044194555062d2222f0050c7ba0">
  <xsd:schema xmlns:xsd="http://www.w3.org/2001/XMLSchema" xmlns:xs="http://www.w3.org/2001/XMLSchema" xmlns:p="http://schemas.microsoft.com/office/2006/metadata/properties" xmlns:ns2="fef276f3-0fb2-449a-b698-c35874fd2ac0" targetNamespace="http://schemas.microsoft.com/office/2006/metadata/properties" ma:root="true" ma:fieldsID="735883512f2c9111f94a96ee8dc22167" ns2:_="">
    <xsd:import namespace="fef276f3-0fb2-449a-b698-c35874fd2ac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WikiRevisionDate" minOccurs="0"/>
                <xsd:element ref="ns2:MediaServiceAutoKeyPoints" minOccurs="0"/>
                <xsd:element ref="ns2:MediaServiceKeyPoints" minOccurs="0"/>
                <xsd:element ref="ns2:Comment"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276f3-0fb2-449a-b698-c35874fd2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WikiRevisionDate" ma:index="14" nillable="true" ma:displayName="Wiki Revision Date" ma:format="DateOnly" ma:internalName="WikiRevisionDate">
      <xsd:simpleType>
        <xsd:restriction base="dms:DateTim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omment" ma:index="17" nillable="true" ma:displayName="Comment" ma:format="Dropdown" ma:internalName="Comment">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EC46B04-53F0-4327-9059-0B7F3DA614A4}">
  <ds:schemaRefs>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http://purl.org/dc/elements/1.1/"/>
    <ds:schemaRef ds:uri="http://schemas.microsoft.com/office/2006/metadata/properties"/>
    <ds:schemaRef ds:uri="fef276f3-0fb2-449a-b698-c35874fd2ac0"/>
    <ds:schemaRef ds:uri="http://www.w3.org/XML/1998/namespace"/>
  </ds:schemaRefs>
</ds:datastoreItem>
</file>

<file path=customXml/itemProps2.xml><?xml version="1.0" encoding="utf-8"?>
<ds:datastoreItem xmlns:ds="http://schemas.openxmlformats.org/officeDocument/2006/customXml" ds:itemID="{97E35558-8CE2-4791-A968-A3E0AC06F1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276f3-0fb2-449a-b698-c35874fd2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05FE08E-D80A-457B-B548-759ACF2A6665}">
  <ds:schemaRefs>
    <ds:schemaRef ds:uri="http://schemas.openxmlformats.org/officeDocument/2006/bibliography"/>
  </ds:schemaRefs>
</ds:datastoreItem>
</file>

<file path=customXml/itemProps4.xml><?xml version="1.0" encoding="utf-8"?>
<ds:datastoreItem xmlns:ds="http://schemas.openxmlformats.org/officeDocument/2006/customXml" ds:itemID="{F97BADE7-E777-45D8-BF09-8F0A8E3F856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3375</Words>
  <Characters>19244</Characters>
  <Application>Microsoft Office Word</Application>
  <DocSecurity>4</DocSecurity>
  <Lines>160</Lines>
  <Paragraphs>45</Paragraphs>
  <ScaleCrop>false</ScaleCrop>
  <HeadingPairs>
    <vt:vector size="2" baseType="variant">
      <vt:variant>
        <vt:lpstr>Title</vt:lpstr>
      </vt:variant>
      <vt:variant>
        <vt:i4>1</vt:i4>
      </vt:variant>
    </vt:vector>
  </HeadingPairs>
  <TitlesOfParts>
    <vt:vector size="1" baseType="lpstr">
      <vt:lpstr/>
    </vt:vector>
  </TitlesOfParts>
  <Company>US Bancorp</Company>
  <LinksUpToDate>false</LinksUpToDate>
  <CharactersWithSpaces>22574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jlmich2</dc:creator>
  <cp:lastModifiedBy>Brophy, Ivaliz M</cp:lastModifiedBy>
  <cp:revision>2</cp:revision>
  <dcterms:created xsi:type="dcterms:W3CDTF">2022-04-20T16:38:00Z</dcterms:created>
  <dcterms:modified xsi:type="dcterms:W3CDTF">2022-04-20T16:38:00Z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LastSaved">
    <vt:filetime>2015-07-14T00:00:00Z</vt:filetime>
  </property>
  <property fmtid="{D5CDD505-2E9C-101B-9397-08002B2CF9AE}" pid="4" name="ContentTypeId">
    <vt:lpwstr>0x0101008D1AE586E8A72E4EB137F91325D75B26</vt:lpwstr>
  </property>
  <property fmtid="{D5CDD505-2E9C-101B-9397-08002B2CF9AE}" pid="5" name="MSIP_Label_320df1db-9955-4087-a541-42c2f5a9332e_Enabled">
    <vt:lpwstr>true</vt:lpwstr>
  </property>
  <property fmtid="{D5CDD505-2E9C-101B-9397-08002B2CF9AE}" pid="6" name="MSIP_Label_320df1db-9955-4087-a541-42c2f5a9332e_SetDate">
    <vt:lpwstr>2021-12-09T19:45:23Z</vt:lpwstr>
  </property>
  <property fmtid="{D5CDD505-2E9C-101B-9397-08002B2CF9AE}" pid="7" name="MSIP_Label_320df1db-9955-4087-a541-42c2f5a9332e_Method">
    <vt:lpwstr>Standard</vt:lpwstr>
  </property>
  <property fmtid="{D5CDD505-2E9C-101B-9397-08002B2CF9AE}" pid="8" name="MSIP_Label_320df1db-9955-4087-a541-42c2f5a9332e_Name">
    <vt:lpwstr>Confidential Information</vt:lpwstr>
  </property>
  <property fmtid="{D5CDD505-2E9C-101B-9397-08002B2CF9AE}" pid="9" name="MSIP_Label_320df1db-9955-4087-a541-42c2f5a9332e_SiteId">
    <vt:lpwstr>eef95730-77bf-4663-a55d-1ddff9335b5b</vt:lpwstr>
  </property>
  <property fmtid="{D5CDD505-2E9C-101B-9397-08002B2CF9AE}" pid="10" name="MSIP_Label_320df1db-9955-4087-a541-42c2f5a9332e_ActionId">
    <vt:lpwstr>a663065e-4684-4d69-a930-22aeaad983c9</vt:lpwstr>
  </property>
  <property fmtid="{D5CDD505-2E9C-101B-9397-08002B2CF9AE}" pid="11" name="MSIP_Label_320df1db-9955-4087-a541-42c2f5a9332e_ContentBits">
    <vt:lpwstr>0</vt:lpwstr>
  </property>
</Properties>
</file>